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DFE4F" w14:textId="77777777" w:rsidR="00911308" w:rsidRPr="00A9756B" w:rsidRDefault="00911308" w:rsidP="00911308">
      <w:pPr>
        <w:contextualSpacing/>
        <w:jc w:val="center"/>
        <w:rPr>
          <w:rFonts w:cs="Times New Roman"/>
          <w:b/>
          <w:sz w:val="32"/>
          <w:szCs w:val="32"/>
        </w:rPr>
      </w:pPr>
      <w:r w:rsidRPr="00A9756B">
        <w:rPr>
          <w:rFonts w:cs="Times New Roman"/>
          <w:b/>
          <w:noProof/>
          <w:sz w:val="32"/>
          <w:szCs w:val="32"/>
        </w:rPr>
        <w:drawing>
          <wp:inline distT="0" distB="0" distL="0" distR="0" wp14:anchorId="3991184A" wp14:editId="0E5D9A6A">
            <wp:extent cx="1184724" cy="1000125"/>
            <wp:effectExtent l="0" t="0" r="0" b="0"/>
            <wp:docPr id="1" name="Picture 1" descr="C:\Users\RamKumar\Desktop\nepal-gov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Kumar\Desktop\nepal-gov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952" cy="103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2066C" w14:textId="77777777" w:rsidR="00911308" w:rsidRPr="00A9756B" w:rsidRDefault="00911308" w:rsidP="00911308">
      <w:pPr>
        <w:shd w:val="clear" w:color="auto" w:fill="FFFFFF" w:themeFill="background1"/>
        <w:contextualSpacing/>
        <w:jc w:val="center"/>
        <w:rPr>
          <w:rFonts w:cs="Times New Roman"/>
          <w:b/>
          <w:sz w:val="26"/>
          <w:szCs w:val="26"/>
        </w:rPr>
      </w:pPr>
    </w:p>
    <w:p w14:paraId="3A4D4263" w14:textId="77777777" w:rsidR="00911308" w:rsidRPr="00A9756B" w:rsidRDefault="00911308" w:rsidP="00911308">
      <w:pPr>
        <w:shd w:val="clear" w:color="auto" w:fill="FFFFFF" w:themeFill="background1"/>
        <w:contextualSpacing/>
        <w:jc w:val="center"/>
        <w:rPr>
          <w:rFonts w:cs="Times New Roman"/>
          <w:b/>
          <w:sz w:val="26"/>
          <w:szCs w:val="26"/>
        </w:rPr>
      </w:pPr>
      <w:r w:rsidRPr="00A9756B">
        <w:rPr>
          <w:rFonts w:cs="Times New Roman"/>
          <w:b/>
          <w:sz w:val="26"/>
          <w:szCs w:val="26"/>
        </w:rPr>
        <w:t>Government of Nepal</w:t>
      </w:r>
    </w:p>
    <w:p w14:paraId="40F8B20C" w14:textId="3CC16694" w:rsidR="00911308" w:rsidRPr="00F057CC" w:rsidRDefault="00543C3A" w:rsidP="00911308">
      <w:pPr>
        <w:shd w:val="clear" w:color="auto" w:fill="FFFFFF" w:themeFill="background1"/>
        <w:contextualSpacing/>
        <w:jc w:val="center"/>
        <w:rPr>
          <w:rFonts w:cs="Times New Roman"/>
          <w:b/>
          <w:i/>
          <w:iCs/>
          <w:sz w:val="40"/>
          <w:szCs w:val="40"/>
        </w:rPr>
      </w:pPr>
      <w:r w:rsidRPr="00F057CC">
        <w:rPr>
          <w:rFonts w:cs="Times New Roman"/>
          <w:b/>
          <w:i/>
          <w:iCs/>
          <w:sz w:val="32"/>
          <w:szCs w:val="32"/>
        </w:rPr>
        <w:t>Ministry of Labour, Employment and Social Security</w:t>
      </w:r>
      <w:r w:rsidRPr="00F057CC">
        <w:rPr>
          <w:rFonts w:cs="Times New Roman"/>
          <w:b/>
          <w:i/>
          <w:iCs/>
          <w:sz w:val="44"/>
          <w:szCs w:val="44"/>
        </w:rPr>
        <w:t xml:space="preserve"> </w:t>
      </w:r>
    </w:p>
    <w:p w14:paraId="788FB4B2" w14:textId="2E5B0C1F" w:rsidR="00543C3A" w:rsidRPr="00543C3A" w:rsidRDefault="00543C3A" w:rsidP="00911308">
      <w:pPr>
        <w:shd w:val="clear" w:color="auto" w:fill="FFFFFF" w:themeFill="background1"/>
        <w:contextualSpacing/>
        <w:jc w:val="center"/>
        <w:rPr>
          <w:rFonts w:cs="Times New Roman"/>
          <w:b/>
          <w:szCs w:val="28"/>
        </w:rPr>
      </w:pPr>
      <w:r w:rsidRPr="00543C3A">
        <w:rPr>
          <w:rFonts w:cs="Times New Roman"/>
          <w:b/>
          <w:szCs w:val="28"/>
        </w:rPr>
        <w:t xml:space="preserve">Prime Minister Employment </w:t>
      </w:r>
      <w:proofErr w:type="spellStart"/>
      <w:r w:rsidRPr="00543C3A">
        <w:rPr>
          <w:rFonts w:cs="Times New Roman"/>
          <w:b/>
          <w:szCs w:val="28"/>
        </w:rPr>
        <w:t>Programme</w:t>
      </w:r>
      <w:proofErr w:type="spellEnd"/>
      <w:r w:rsidRPr="00543C3A">
        <w:rPr>
          <w:rFonts w:cs="Times New Roman"/>
          <w:b/>
          <w:szCs w:val="28"/>
        </w:rPr>
        <w:t xml:space="preserve"> (PMEP) </w:t>
      </w:r>
    </w:p>
    <w:p w14:paraId="1FD34749" w14:textId="75349546" w:rsidR="00911308" w:rsidRPr="00F057CC" w:rsidRDefault="00543C3A" w:rsidP="00911308">
      <w:pPr>
        <w:shd w:val="clear" w:color="auto" w:fill="FFFFFF" w:themeFill="background1"/>
        <w:contextualSpacing/>
        <w:jc w:val="center"/>
        <w:rPr>
          <w:rFonts w:cs="Times New Roman"/>
          <w:b/>
          <w:i/>
          <w:iCs/>
          <w:sz w:val="40"/>
          <w:szCs w:val="40"/>
        </w:rPr>
      </w:pPr>
      <w:r w:rsidRPr="00F057CC">
        <w:rPr>
          <w:rFonts w:cs="Times New Roman"/>
          <w:b/>
          <w:i/>
          <w:iCs/>
          <w:sz w:val="40"/>
          <w:szCs w:val="40"/>
        </w:rPr>
        <w:t xml:space="preserve">Youth Employment Transformation Initiative Project </w:t>
      </w:r>
    </w:p>
    <w:p w14:paraId="07627598" w14:textId="77777777" w:rsidR="00911308" w:rsidRPr="00A9756B" w:rsidRDefault="00911308" w:rsidP="00911308">
      <w:pPr>
        <w:ind w:left="360" w:right="90"/>
        <w:contextualSpacing/>
        <w:jc w:val="center"/>
        <w:rPr>
          <w:rFonts w:cs="Times New Roman"/>
          <w:b/>
          <w:bCs/>
          <w:sz w:val="26"/>
          <w:szCs w:val="26"/>
        </w:rPr>
      </w:pPr>
    </w:p>
    <w:p w14:paraId="6745F2ED" w14:textId="77777777" w:rsidR="00911308" w:rsidRPr="00A9756B" w:rsidRDefault="00911308" w:rsidP="00911308">
      <w:pPr>
        <w:ind w:left="360" w:right="90"/>
        <w:contextualSpacing/>
        <w:jc w:val="center"/>
        <w:rPr>
          <w:rFonts w:cs="Times New Roman"/>
          <w:b/>
          <w:bCs/>
          <w:sz w:val="26"/>
          <w:szCs w:val="26"/>
        </w:rPr>
      </w:pPr>
    </w:p>
    <w:p w14:paraId="01855C79" w14:textId="77777777" w:rsidR="00911308" w:rsidRPr="00A9756B" w:rsidRDefault="00911308" w:rsidP="00911308">
      <w:pPr>
        <w:ind w:left="360" w:right="90"/>
        <w:contextualSpacing/>
        <w:jc w:val="center"/>
        <w:rPr>
          <w:rFonts w:cs="Times New Roman"/>
          <w:b/>
          <w:bCs/>
          <w:sz w:val="26"/>
          <w:szCs w:val="26"/>
        </w:rPr>
      </w:pPr>
    </w:p>
    <w:p w14:paraId="7439306C" w14:textId="77777777" w:rsidR="00911308" w:rsidRPr="00A9756B" w:rsidRDefault="00911308" w:rsidP="00911308">
      <w:pPr>
        <w:ind w:left="360" w:right="90"/>
        <w:contextualSpacing/>
        <w:jc w:val="center"/>
        <w:rPr>
          <w:rFonts w:cs="Times New Roman"/>
          <w:b/>
          <w:bCs/>
          <w:sz w:val="26"/>
          <w:szCs w:val="26"/>
        </w:rPr>
      </w:pPr>
    </w:p>
    <w:p w14:paraId="51038E5A" w14:textId="77777777" w:rsidR="00911308" w:rsidRPr="00A9756B" w:rsidRDefault="00911308" w:rsidP="00911308">
      <w:pPr>
        <w:ind w:left="360" w:right="90"/>
        <w:contextualSpacing/>
        <w:jc w:val="center"/>
        <w:rPr>
          <w:rFonts w:cs="Times New Roman"/>
          <w:b/>
          <w:bCs/>
          <w:sz w:val="26"/>
          <w:szCs w:val="26"/>
        </w:rPr>
      </w:pPr>
    </w:p>
    <w:p w14:paraId="10790676" w14:textId="77777777" w:rsidR="00911308" w:rsidRPr="00A9756B" w:rsidRDefault="00911308" w:rsidP="00911308">
      <w:pPr>
        <w:ind w:left="360" w:right="90"/>
        <w:contextualSpacing/>
        <w:jc w:val="center"/>
        <w:rPr>
          <w:rFonts w:cs="Times New Roman"/>
          <w:b/>
          <w:bCs/>
          <w:sz w:val="26"/>
          <w:szCs w:val="26"/>
        </w:rPr>
      </w:pPr>
    </w:p>
    <w:p w14:paraId="0DF9A8B3" w14:textId="2BB50048" w:rsidR="00911308" w:rsidRPr="00A9756B" w:rsidRDefault="00A52949" w:rsidP="00A52949">
      <w:pPr>
        <w:tabs>
          <w:tab w:val="left" w:pos="780"/>
        </w:tabs>
        <w:ind w:left="360" w:right="90"/>
        <w:contextualSpacing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ab/>
      </w:r>
    </w:p>
    <w:p w14:paraId="3DC9879C" w14:textId="2793D243" w:rsidR="00911308" w:rsidRPr="00A9756B" w:rsidRDefault="00911308" w:rsidP="00911308">
      <w:pPr>
        <w:shd w:val="clear" w:color="auto" w:fill="FFFFFF" w:themeFill="background1"/>
        <w:ind w:right="-360"/>
        <w:contextualSpacing/>
        <w:jc w:val="center"/>
        <w:rPr>
          <w:rFonts w:cs="Times New Roman"/>
          <w:b/>
          <w:bCs/>
          <w:color w:val="000000" w:themeColor="text1"/>
          <w:sz w:val="32"/>
          <w:szCs w:val="32"/>
        </w:rPr>
      </w:pPr>
      <w:r w:rsidRPr="00A9756B">
        <w:rPr>
          <w:rFonts w:cs="Times New Roman"/>
          <w:b/>
          <w:bCs/>
          <w:color w:val="000000" w:themeColor="text1"/>
          <w:sz w:val="32"/>
          <w:szCs w:val="32"/>
        </w:rPr>
        <w:t>Terms of Reference (</w:t>
      </w:r>
      <w:proofErr w:type="spellStart"/>
      <w:r w:rsidRPr="00A9756B">
        <w:rPr>
          <w:rFonts w:cs="Times New Roman"/>
          <w:b/>
          <w:bCs/>
          <w:color w:val="000000" w:themeColor="text1"/>
          <w:sz w:val="32"/>
          <w:szCs w:val="32"/>
        </w:rPr>
        <w:t>ToR</w:t>
      </w:r>
      <w:proofErr w:type="spellEnd"/>
      <w:r w:rsidRPr="00A9756B">
        <w:rPr>
          <w:rFonts w:cs="Times New Roman"/>
          <w:b/>
          <w:bCs/>
          <w:color w:val="000000" w:themeColor="text1"/>
          <w:sz w:val="32"/>
          <w:szCs w:val="32"/>
        </w:rPr>
        <w:t>)</w:t>
      </w:r>
    </w:p>
    <w:p w14:paraId="7764486E" w14:textId="77777777" w:rsidR="00911308" w:rsidRPr="00A9756B" w:rsidRDefault="00911308" w:rsidP="00911308">
      <w:pPr>
        <w:ind w:right="-360"/>
        <w:contextualSpacing/>
        <w:jc w:val="center"/>
        <w:rPr>
          <w:rFonts w:cs="Times New Roman"/>
          <w:color w:val="000000" w:themeColor="text1"/>
          <w:sz w:val="32"/>
          <w:szCs w:val="32"/>
        </w:rPr>
      </w:pPr>
      <w:r w:rsidRPr="00A9756B">
        <w:rPr>
          <w:rFonts w:cs="Times New Roman"/>
          <w:color w:val="000000" w:themeColor="text1"/>
          <w:sz w:val="32"/>
          <w:szCs w:val="32"/>
        </w:rPr>
        <w:t>for</w:t>
      </w:r>
    </w:p>
    <w:p w14:paraId="5D3B9F37" w14:textId="371F376F" w:rsidR="00911308" w:rsidRPr="00F057CC" w:rsidRDefault="00D743F7" w:rsidP="00D743F7">
      <w:pPr>
        <w:pStyle w:val="Heading71"/>
        <w:ind w:right="-360"/>
        <w:contextualSpacing/>
        <w:jc w:val="center"/>
        <w:rPr>
          <w:rFonts w:ascii="Times New Roman" w:hAnsi="Times New Roman"/>
          <w:bCs/>
          <w:i/>
          <w:iCs/>
          <w:color w:val="000000" w:themeColor="text1"/>
          <w:sz w:val="32"/>
          <w:szCs w:val="32"/>
        </w:rPr>
      </w:pPr>
      <w:r>
        <w:rPr>
          <w:rFonts w:ascii="Times New Roman" w:hAnsi="Times New Roman"/>
          <w:bCs/>
          <w:i/>
          <w:iCs/>
          <w:color w:val="000000" w:themeColor="text1"/>
          <w:sz w:val="32"/>
          <w:szCs w:val="32"/>
        </w:rPr>
        <w:t>Project Officer</w:t>
      </w:r>
    </w:p>
    <w:p w14:paraId="5357F98A" w14:textId="4A1660BB" w:rsidR="00911308" w:rsidRPr="00A9756B" w:rsidRDefault="00D743F7" w:rsidP="00911308">
      <w:pPr>
        <w:shd w:val="clear" w:color="auto" w:fill="FFFFFF" w:themeFill="background1"/>
        <w:contextualSpacing/>
        <w:jc w:val="center"/>
        <w:rPr>
          <w:rFonts w:cs="Times New Roman"/>
          <w:szCs w:val="28"/>
          <w:lang w:bidi="ar-SA"/>
        </w:rPr>
      </w:pPr>
      <w:r>
        <w:rPr>
          <w:rFonts w:cs="Times New Roman"/>
          <w:szCs w:val="28"/>
          <w:lang w:bidi="ar-SA"/>
        </w:rPr>
        <w:t xml:space="preserve">   </w:t>
      </w:r>
      <w:r w:rsidR="00911308" w:rsidRPr="00A9756B">
        <w:rPr>
          <w:rFonts w:cs="Times New Roman"/>
          <w:szCs w:val="28"/>
          <w:lang w:bidi="ar-SA"/>
        </w:rPr>
        <w:t>(Individual Consultant)</w:t>
      </w:r>
    </w:p>
    <w:p w14:paraId="710D06EF" w14:textId="77777777" w:rsidR="00911308" w:rsidRPr="00A9756B" w:rsidRDefault="00911308" w:rsidP="00911308">
      <w:pPr>
        <w:spacing w:after="160" w:line="259" w:lineRule="auto"/>
        <w:rPr>
          <w:rFonts w:cs="Times New Roman"/>
          <w:szCs w:val="28"/>
          <w:lang w:bidi="ar-SA"/>
        </w:rPr>
      </w:pPr>
    </w:p>
    <w:p w14:paraId="1BCFFCEE" w14:textId="77777777" w:rsidR="00911308" w:rsidRPr="00A9756B" w:rsidRDefault="00911308" w:rsidP="00911308">
      <w:pPr>
        <w:spacing w:after="160" w:line="259" w:lineRule="auto"/>
        <w:rPr>
          <w:rFonts w:cs="Times New Roman"/>
          <w:szCs w:val="28"/>
          <w:lang w:bidi="ar-SA"/>
        </w:rPr>
      </w:pPr>
    </w:p>
    <w:p w14:paraId="152704EA" w14:textId="77777777" w:rsidR="00911308" w:rsidRPr="00A9756B" w:rsidRDefault="00911308" w:rsidP="00911308">
      <w:pPr>
        <w:spacing w:after="160" w:line="259" w:lineRule="auto"/>
        <w:rPr>
          <w:rFonts w:cs="Times New Roman"/>
          <w:szCs w:val="28"/>
          <w:lang w:bidi="ar-SA"/>
        </w:rPr>
      </w:pPr>
    </w:p>
    <w:p w14:paraId="14F43F4E" w14:textId="77777777" w:rsidR="00911308" w:rsidRPr="00A9756B" w:rsidRDefault="00911308" w:rsidP="00911308">
      <w:pPr>
        <w:spacing w:after="160" w:line="259" w:lineRule="auto"/>
        <w:rPr>
          <w:rFonts w:cs="Times New Roman"/>
          <w:szCs w:val="28"/>
          <w:lang w:bidi="ar-SA"/>
        </w:rPr>
      </w:pPr>
    </w:p>
    <w:p w14:paraId="792D52F2" w14:textId="77777777" w:rsidR="00911308" w:rsidRPr="00A9756B" w:rsidRDefault="00911308" w:rsidP="00911308">
      <w:pPr>
        <w:spacing w:after="160" w:line="259" w:lineRule="auto"/>
        <w:rPr>
          <w:rFonts w:cs="Times New Roman"/>
          <w:szCs w:val="28"/>
          <w:lang w:bidi="ar-SA"/>
        </w:rPr>
      </w:pPr>
    </w:p>
    <w:p w14:paraId="5AD41648" w14:textId="77777777" w:rsidR="00911308" w:rsidRPr="00A9756B" w:rsidRDefault="00911308" w:rsidP="00911308">
      <w:pPr>
        <w:spacing w:after="160" w:line="259" w:lineRule="auto"/>
        <w:rPr>
          <w:rFonts w:cs="Times New Roman"/>
          <w:szCs w:val="28"/>
          <w:lang w:bidi="ar-SA"/>
        </w:rPr>
      </w:pPr>
    </w:p>
    <w:p w14:paraId="1567B87A" w14:textId="77777777" w:rsidR="00911308" w:rsidRPr="00A9756B" w:rsidRDefault="00911308" w:rsidP="00911308">
      <w:pPr>
        <w:spacing w:after="160" w:line="259" w:lineRule="auto"/>
        <w:rPr>
          <w:rFonts w:cs="Times New Roman"/>
          <w:szCs w:val="28"/>
          <w:lang w:bidi="ar-SA"/>
        </w:rPr>
      </w:pPr>
    </w:p>
    <w:p w14:paraId="471CDE83" w14:textId="7A510BDD" w:rsidR="00911308" w:rsidRDefault="00911308" w:rsidP="00F057CC">
      <w:pPr>
        <w:spacing w:after="160" w:line="259" w:lineRule="auto"/>
        <w:jc w:val="center"/>
        <w:rPr>
          <w:rFonts w:cs="Times New Roman"/>
          <w:szCs w:val="28"/>
          <w:lang w:bidi="ar-SA"/>
        </w:rPr>
      </w:pPr>
    </w:p>
    <w:p w14:paraId="1241054A" w14:textId="77777777" w:rsidR="00F057CC" w:rsidRPr="00A9756B" w:rsidRDefault="00F057CC" w:rsidP="00F057CC">
      <w:pPr>
        <w:spacing w:after="160" w:line="259" w:lineRule="auto"/>
        <w:jc w:val="center"/>
        <w:rPr>
          <w:rFonts w:cs="Times New Roman"/>
          <w:szCs w:val="28"/>
          <w:lang w:bidi="ar-SA"/>
        </w:rPr>
      </w:pPr>
    </w:p>
    <w:p w14:paraId="0F89E66A" w14:textId="77777777" w:rsidR="002F7834" w:rsidRPr="00A9756B" w:rsidRDefault="002F7834" w:rsidP="00EB67A1">
      <w:pPr>
        <w:spacing w:after="160"/>
        <w:jc w:val="center"/>
        <w:rPr>
          <w:rFonts w:cs="Times New Roman"/>
          <w:b/>
          <w:sz w:val="32"/>
          <w:szCs w:val="28"/>
          <w:u w:val="single"/>
          <w:lang w:bidi="ar-SA"/>
        </w:rPr>
      </w:pPr>
      <w:r w:rsidRPr="00A9756B">
        <w:rPr>
          <w:rFonts w:cs="Times New Roman"/>
          <w:b/>
          <w:sz w:val="32"/>
          <w:szCs w:val="28"/>
          <w:u w:val="single"/>
          <w:lang w:bidi="ar-SA"/>
        </w:rPr>
        <w:lastRenderedPageBreak/>
        <w:t>Table of Contents</w:t>
      </w:r>
    </w:p>
    <w:p w14:paraId="38593811" w14:textId="01639F7A" w:rsidR="007C7849" w:rsidRPr="00A9756B" w:rsidRDefault="002F7834" w:rsidP="00EB67A1">
      <w:pPr>
        <w:spacing w:after="160"/>
        <w:ind w:left="360" w:hanging="360"/>
        <w:rPr>
          <w:rFonts w:cs="Times New Roman"/>
          <w:b/>
          <w:sz w:val="24"/>
          <w:szCs w:val="24"/>
          <w:u w:val="single"/>
          <w:lang w:bidi="ar-SA"/>
        </w:rPr>
      </w:pPr>
      <w:r w:rsidRPr="00A9756B">
        <w:rPr>
          <w:rFonts w:cs="Times New Roman"/>
          <w:b/>
          <w:szCs w:val="24"/>
          <w:u w:val="single"/>
          <w:lang w:bidi="ar-SA"/>
        </w:rPr>
        <w:t>Contents</w:t>
      </w:r>
      <w:r w:rsidRPr="00A9756B">
        <w:rPr>
          <w:rFonts w:cs="Times New Roman"/>
          <w:b/>
          <w:sz w:val="24"/>
          <w:szCs w:val="24"/>
          <w:lang w:bidi="ar-SA"/>
        </w:rPr>
        <w:tab/>
      </w:r>
      <w:r w:rsidRPr="00A9756B">
        <w:rPr>
          <w:rFonts w:cs="Times New Roman"/>
          <w:b/>
          <w:sz w:val="24"/>
          <w:szCs w:val="24"/>
          <w:lang w:bidi="ar-SA"/>
        </w:rPr>
        <w:tab/>
      </w:r>
      <w:r w:rsidRPr="00A9756B">
        <w:rPr>
          <w:rFonts w:cs="Times New Roman"/>
          <w:b/>
          <w:sz w:val="24"/>
          <w:szCs w:val="24"/>
          <w:lang w:bidi="ar-SA"/>
        </w:rPr>
        <w:tab/>
      </w:r>
      <w:r w:rsidRPr="00A9756B">
        <w:rPr>
          <w:rFonts w:cs="Times New Roman"/>
          <w:b/>
          <w:sz w:val="24"/>
          <w:szCs w:val="24"/>
          <w:lang w:bidi="ar-SA"/>
        </w:rPr>
        <w:tab/>
      </w:r>
      <w:r w:rsidRPr="00A9756B">
        <w:rPr>
          <w:rFonts w:cs="Times New Roman"/>
          <w:b/>
          <w:sz w:val="24"/>
          <w:szCs w:val="24"/>
          <w:lang w:bidi="ar-SA"/>
        </w:rPr>
        <w:tab/>
      </w:r>
      <w:r w:rsidRPr="00A9756B">
        <w:rPr>
          <w:rFonts w:cs="Times New Roman"/>
          <w:b/>
          <w:sz w:val="24"/>
          <w:szCs w:val="24"/>
          <w:lang w:bidi="ar-SA"/>
        </w:rPr>
        <w:tab/>
      </w:r>
      <w:r w:rsidRPr="00A9756B">
        <w:rPr>
          <w:rFonts w:cs="Times New Roman"/>
          <w:b/>
          <w:sz w:val="24"/>
          <w:szCs w:val="24"/>
          <w:lang w:bidi="ar-SA"/>
        </w:rPr>
        <w:tab/>
      </w:r>
      <w:r w:rsidRPr="00A9756B">
        <w:rPr>
          <w:rFonts w:cs="Times New Roman"/>
          <w:b/>
          <w:sz w:val="24"/>
          <w:szCs w:val="24"/>
          <w:lang w:bidi="ar-SA"/>
        </w:rPr>
        <w:tab/>
      </w:r>
      <w:r w:rsidR="00543C3A">
        <w:rPr>
          <w:rFonts w:cs="Times New Roman"/>
          <w:b/>
          <w:sz w:val="24"/>
          <w:szCs w:val="24"/>
          <w:lang w:bidi="ar-SA"/>
        </w:rPr>
        <w:tab/>
      </w:r>
      <w:r w:rsidR="00543C3A">
        <w:rPr>
          <w:rFonts w:cs="Times New Roman"/>
          <w:b/>
          <w:sz w:val="24"/>
          <w:szCs w:val="24"/>
          <w:lang w:bidi="ar-SA"/>
        </w:rPr>
        <w:tab/>
        <w:t xml:space="preserve">   </w:t>
      </w:r>
      <w:r w:rsidRPr="00A9756B">
        <w:rPr>
          <w:rFonts w:cs="Times New Roman"/>
          <w:b/>
          <w:sz w:val="24"/>
          <w:szCs w:val="24"/>
          <w:u w:val="single"/>
          <w:lang w:bidi="ar-SA"/>
        </w:rPr>
        <w:t>Page No</w:t>
      </w:r>
    </w:p>
    <w:p w14:paraId="666EA492" w14:textId="2D343056" w:rsidR="00DE67E3" w:rsidRPr="003F62E3" w:rsidRDefault="00A83DDE">
      <w:pPr>
        <w:pStyle w:val="TOC1"/>
        <w:tabs>
          <w:tab w:val="left" w:pos="440"/>
          <w:tab w:val="right" w:pos="8894"/>
        </w:tabs>
        <w:rPr>
          <w:rFonts w:asciiTheme="minorHAnsi" w:eastAsiaTheme="minorEastAsia" w:hAnsiTheme="minorHAnsi" w:cstheme="minorBidi"/>
          <w:noProof/>
          <w:color w:val="auto"/>
          <w:sz w:val="20"/>
          <w:lang w:bidi="ar-SA"/>
        </w:rPr>
      </w:pPr>
      <w:r w:rsidRPr="003F62E3">
        <w:rPr>
          <w:rFonts w:cs="Times New Roman"/>
          <w:sz w:val="22"/>
          <w:szCs w:val="22"/>
          <w:lang w:bidi="ar-SA"/>
        </w:rPr>
        <w:fldChar w:fldCharType="begin"/>
      </w:r>
      <w:r w:rsidR="002F7834" w:rsidRPr="003F62E3">
        <w:rPr>
          <w:rFonts w:cs="Times New Roman"/>
          <w:sz w:val="22"/>
          <w:szCs w:val="22"/>
          <w:lang w:bidi="ar-SA"/>
        </w:rPr>
        <w:instrText xml:space="preserve"> TOC \o "1-3" \h \z \u </w:instrText>
      </w:r>
      <w:r w:rsidRPr="003F62E3">
        <w:rPr>
          <w:rFonts w:cs="Times New Roman"/>
          <w:sz w:val="22"/>
          <w:szCs w:val="22"/>
          <w:lang w:bidi="ar-SA"/>
        </w:rPr>
        <w:fldChar w:fldCharType="separate"/>
      </w:r>
      <w:hyperlink w:anchor="_Toc40571967" w:history="1">
        <w:r w:rsidR="00DE67E3" w:rsidRPr="003F62E3">
          <w:rPr>
            <w:rStyle w:val="Hyperlink"/>
            <w:noProof/>
            <w:sz w:val="24"/>
            <w:szCs w:val="18"/>
          </w:rPr>
          <w:t>1.</w:t>
        </w:r>
        <w:r w:rsidR="00DE67E3" w:rsidRPr="003F62E3">
          <w:rPr>
            <w:rFonts w:asciiTheme="minorHAnsi" w:eastAsiaTheme="minorEastAsia" w:hAnsiTheme="minorHAnsi" w:cstheme="minorBidi"/>
            <w:noProof/>
            <w:color w:val="auto"/>
            <w:sz w:val="20"/>
            <w:lang w:bidi="ar-SA"/>
          </w:rPr>
          <w:tab/>
        </w:r>
        <w:r w:rsidR="00DE67E3" w:rsidRPr="003F62E3">
          <w:rPr>
            <w:rStyle w:val="Hyperlink"/>
            <w:noProof/>
            <w:sz w:val="24"/>
            <w:szCs w:val="18"/>
          </w:rPr>
          <w:t>BACKGROUND</w:t>
        </w:r>
        <w:r w:rsidR="00DE67E3" w:rsidRPr="003F62E3">
          <w:rPr>
            <w:noProof/>
            <w:webHidden/>
            <w:sz w:val="24"/>
            <w:szCs w:val="18"/>
          </w:rPr>
          <w:tab/>
        </w:r>
        <w:r w:rsidR="00DE67E3" w:rsidRPr="003F62E3">
          <w:rPr>
            <w:noProof/>
            <w:webHidden/>
            <w:sz w:val="24"/>
            <w:szCs w:val="18"/>
          </w:rPr>
          <w:fldChar w:fldCharType="begin"/>
        </w:r>
        <w:r w:rsidR="00DE67E3" w:rsidRPr="003F62E3">
          <w:rPr>
            <w:noProof/>
            <w:webHidden/>
            <w:sz w:val="24"/>
            <w:szCs w:val="18"/>
          </w:rPr>
          <w:instrText xml:space="preserve"> PAGEREF _Toc40571967 \h </w:instrText>
        </w:r>
        <w:r w:rsidR="00DE67E3" w:rsidRPr="003F62E3">
          <w:rPr>
            <w:noProof/>
            <w:webHidden/>
            <w:sz w:val="24"/>
            <w:szCs w:val="18"/>
          </w:rPr>
        </w:r>
        <w:r w:rsidR="00DE67E3" w:rsidRPr="003F62E3">
          <w:rPr>
            <w:noProof/>
            <w:webHidden/>
            <w:sz w:val="24"/>
            <w:szCs w:val="18"/>
          </w:rPr>
          <w:fldChar w:fldCharType="separate"/>
        </w:r>
        <w:r w:rsidR="00BB093D">
          <w:rPr>
            <w:noProof/>
            <w:webHidden/>
            <w:sz w:val="24"/>
            <w:szCs w:val="18"/>
          </w:rPr>
          <w:t>3</w:t>
        </w:r>
        <w:r w:rsidR="00DE67E3" w:rsidRPr="003F62E3">
          <w:rPr>
            <w:noProof/>
            <w:webHidden/>
            <w:sz w:val="24"/>
            <w:szCs w:val="18"/>
          </w:rPr>
          <w:fldChar w:fldCharType="end"/>
        </w:r>
      </w:hyperlink>
    </w:p>
    <w:p w14:paraId="3DAC5193" w14:textId="000C4F4A" w:rsidR="00DE67E3" w:rsidRPr="003F62E3" w:rsidRDefault="00496C41">
      <w:pPr>
        <w:pStyle w:val="TOC1"/>
        <w:tabs>
          <w:tab w:val="left" w:pos="440"/>
          <w:tab w:val="right" w:pos="8894"/>
        </w:tabs>
        <w:rPr>
          <w:rFonts w:asciiTheme="minorHAnsi" w:eastAsiaTheme="minorEastAsia" w:hAnsiTheme="minorHAnsi" w:cstheme="minorBidi"/>
          <w:noProof/>
          <w:color w:val="auto"/>
          <w:sz w:val="20"/>
          <w:lang w:bidi="ar-SA"/>
        </w:rPr>
      </w:pPr>
      <w:hyperlink w:anchor="_Toc40571968" w:history="1">
        <w:r w:rsidR="00DE67E3" w:rsidRPr="003F62E3">
          <w:rPr>
            <w:rStyle w:val="Hyperlink"/>
            <w:noProof/>
            <w:sz w:val="24"/>
            <w:szCs w:val="18"/>
          </w:rPr>
          <w:t>2.</w:t>
        </w:r>
        <w:r w:rsidR="00DE67E3" w:rsidRPr="003F62E3">
          <w:rPr>
            <w:rFonts w:asciiTheme="minorHAnsi" w:eastAsiaTheme="minorEastAsia" w:hAnsiTheme="minorHAnsi" w:cstheme="minorBidi"/>
            <w:noProof/>
            <w:color w:val="auto"/>
            <w:sz w:val="20"/>
            <w:lang w:bidi="ar-SA"/>
          </w:rPr>
          <w:tab/>
        </w:r>
        <w:r w:rsidR="00DE67E3" w:rsidRPr="003F62E3">
          <w:rPr>
            <w:rStyle w:val="Hyperlink"/>
            <w:noProof/>
            <w:sz w:val="24"/>
            <w:szCs w:val="18"/>
          </w:rPr>
          <w:t>OBJECTIVE OF THE CONSULTANCY SERVICES</w:t>
        </w:r>
        <w:r w:rsidR="00DE67E3" w:rsidRPr="003F62E3">
          <w:rPr>
            <w:noProof/>
            <w:webHidden/>
            <w:sz w:val="24"/>
            <w:szCs w:val="18"/>
          </w:rPr>
          <w:tab/>
        </w:r>
        <w:r w:rsidR="00DE67E3" w:rsidRPr="003F62E3">
          <w:rPr>
            <w:noProof/>
            <w:webHidden/>
            <w:sz w:val="24"/>
            <w:szCs w:val="18"/>
          </w:rPr>
          <w:fldChar w:fldCharType="begin"/>
        </w:r>
        <w:r w:rsidR="00DE67E3" w:rsidRPr="003F62E3">
          <w:rPr>
            <w:noProof/>
            <w:webHidden/>
            <w:sz w:val="24"/>
            <w:szCs w:val="18"/>
          </w:rPr>
          <w:instrText xml:space="preserve"> PAGEREF _Toc40571968 \h </w:instrText>
        </w:r>
        <w:r w:rsidR="00DE67E3" w:rsidRPr="003F62E3">
          <w:rPr>
            <w:noProof/>
            <w:webHidden/>
            <w:sz w:val="24"/>
            <w:szCs w:val="18"/>
          </w:rPr>
        </w:r>
        <w:r w:rsidR="00DE67E3" w:rsidRPr="003F62E3">
          <w:rPr>
            <w:noProof/>
            <w:webHidden/>
            <w:sz w:val="24"/>
            <w:szCs w:val="18"/>
          </w:rPr>
          <w:fldChar w:fldCharType="separate"/>
        </w:r>
        <w:r w:rsidR="00BB093D">
          <w:rPr>
            <w:noProof/>
            <w:webHidden/>
            <w:sz w:val="24"/>
            <w:szCs w:val="18"/>
          </w:rPr>
          <w:t>3</w:t>
        </w:r>
        <w:r w:rsidR="00DE67E3" w:rsidRPr="003F62E3">
          <w:rPr>
            <w:noProof/>
            <w:webHidden/>
            <w:sz w:val="24"/>
            <w:szCs w:val="18"/>
          </w:rPr>
          <w:fldChar w:fldCharType="end"/>
        </w:r>
      </w:hyperlink>
    </w:p>
    <w:p w14:paraId="16C25AC2" w14:textId="55012274" w:rsidR="00DE67E3" w:rsidRPr="003F62E3" w:rsidRDefault="00496C41">
      <w:pPr>
        <w:pStyle w:val="TOC1"/>
        <w:tabs>
          <w:tab w:val="left" w:pos="440"/>
          <w:tab w:val="right" w:pos="8894"/>
        </w:tabs>
        <w:rPr>
          <w:rFonts w:asciiTheme="minorHAnsi" w:eastAsiaTheme="minorEastAsia" w:hAnsiTheme="minorHAnsi" w:cstheme="minorBidi"/>
          <w:noProof/>
          <w:color w:val="auto"/>
          <w:sz w:val="20"/>
          <w:lang w:bidi="ar-SA"/>
        </w:rPr>
      </w:pPr>
      <w:hyperlink w:anchor="_Toc40571969" w:history="1">
        <w:r w:rsidR="00DE67E3" w:rsidRPr="003F62E3">
          <w:rPr>
            <w:rStyle w:val="Hyperlink"/>
            <w:noProof/>
            <w:sz w:val="24"/>
            <w:szCs w:val="18"/>
          </w:rPr>
          <w:t>3.</w:t>
        </w:r>
        <w:r w:rsidR="00DE67E3" w:rsidRPr="003F62E3">
          <w:rPr>
            <w:rFonts w:asciiTheme="minorHAnsi" w:eastAsiaTheme="minorEastAsia" w:hAnsiTheme="minorHAnsi" w:cstheme="minorBidi"/>
            <w:noProof/>
            <w:color w:val="auto"/>
            <w:sz w:val="20"/>
            <w:lang w:bidi="ar-SA"/>
          </w:rPr>
          <w:tab/>
        </w:r>
        <w:r w:rsidR="003F62E3">
          <w:rPr>
            <w:rStyle w:val="Hyperlink"/>
            <w:noProof/>
            <w:sz w:val="24"/>
            <w:szCs w:val="18"/>
          </w:rPr>
          <w:t>TASKS</w:t>
        </w:r>
        <w:r w:rsidR="00254DB4">
          <w:rPr>
            <w:rStyle w:val="Hyperlink"/>
            <w:noProof/>
            <w:sz w:val="24"/>
            <w:szCs w:val="18"/>
          </w:rPr>
          <w:t>, DUTY</w:t>
        </w:r>
        <w:r w:rsidR="003F62E3">
          <w:rPr>
            <w:rStyle w:val="Hyperlink"/>
            <w:noProof/>
            <w:sz w:val="24"/>
            <w:szCs w:val="18"/>
          </w:rPr>
          <w:t xml:space="preserve"> &amp; RESPONSIBILITY</w:t>
        </w:r>
        <w:r w:rsidR="00DE67E3" w:rsidRPr="003F62E3">
          <w:rPr>
            <w:rStyle w:val="Hyperlink"/>
            <w:noProof/>
            <w:sz w:val="24"/>
            <w:szCs w:val="18"/>
          </w:rPr>
          <w:t xml:space="preserve"> OF THE CONSULTANCY SERVICES</w:t>
        </w:r>
        <w:r w:rsidR="00DE67E3" w:rsidRPr="003F62E3">
          <w:rPr>
            <w:noProof/>
            <w:webHidden/>
            <w:sz w:val="24"/>
            <w:szCs w:val="18"/>
          </w:rPr>
          <w:tab/>
        </w:r>
        <w:r w:rsidR="00DE67E3" w:rsidRPr="003F62E3">
          <w:rPr>
            <w:noProof/>
            <w:webHidden/>
            <w:sz w:val="24"/>
            <w:szCs w:val="18"/>
          </w:rPr>
          <w:fldChar w:fldCharType="begin"/>
        </w:r>
        <w:r w:rsidR="00DE67E3" w:rsidRPr="003F62E3">
          <w:rPr>
            <w:noProof/>
            <w:webHidden/>
            <w:sz w:val="24"/>
            <w:szCs w:val="18"/>
          </w:rPr>
          <w:instrText xml:space="preserve"> PAGEREF _Toc40571969 \h </w:instrText>
        </w:r>
        <w:r w:rsidR="00DE67E3" w:rsidRPr="003F62E3">
          <w:rPr>
            <w:noProof/>
            <w:webHidden/>
            <w:sz w:val="24"/>
            <w:szCs w:val="18"/>
          </w:rPr>
        </w:r>
        <w:r w:rsidR="00DE67E3" w:rsidRPr="003F62E3">
          <w:rPr>
            <w:noProof/>
            <w:webHidden/>
            <w:sz w:val="24"/>
            <w:szCs w:val="18"/>
          </w:rPr>
          <w:fldChar w:fldCharType="separate"/>
        </w:r>
        <w:r w:rsidR="00BB093D">
          <w:rPr>
            <w:noProof/>
            <w:webHidden/>
            <w:sz w:val="24"/>
            <w:szCs w:val="18"/>
          </w:rPr>
          <w:t>3</w:t>
        </w:r>
        <w:r w:rsidR="00DE67E3" w:rsidRPr="003F62E3">
          <w:rPr>
            <w:noProof/>
            <w:webHidden/>
            <w:sz w:val="24"/>
            <w:szCs w:val="18"/>
          </w:rPr>
          <w:fldChar w:fldCharType="end"/>
        </w:r>
      </w:hyperlink>
    </w:p>
    <w:p w14:paraId="39207C99" w14:textId="44CB8A19" w:rsidR="00DE67E3" w:rsidRPr="003F62E3" w:rsidRDefault="00496C41">
      <w:pPr>
        <w:pStyle w:val="TOC1"/>
        <w:tabs>
          <w:tab w:val="left" w:pos="440"/>
          <w:tab w:val="right" w:pos="8894"/>
        </w:tabs>
        <w:rPr>
          <w:rFonts w:asciiTheme="minorHAnsi" w:eastAsiaTheme="minorEastAsia" w:hAnsiTheme="minorHAnsi" w:cstheme="minorBidi"/>
          <w:noProof/>
          <w:color w:val="auto"/>
          <w:sz w:val="20"/>
          <w:lang w:bidi="ar-SA"/>
        </w:rPr>
      </w:pPr>
      <w:hyperlink w:anchor="_Toc40571970" w:history="1">
        <w:r w:rsidR="00DE67E3" w:rsidRPr="003F62E3">
          <w:rPr>
            <w:rStyle w:val="Hyperlink"/>
            <w:noProof/>
            <w:sz w:val="24"/>
            <w:szCs w:val="18"/>
          </w:rPr>
          <w:t>4.</w:t>
        </w:r>
        <w:r w:rsidR="00DE67E3" w:rsidRPr="003F62E3">
          <w:rPr>
            <w:rFonts w:asciiTheme="minorHAnsi" w:eastAsiaTheme="minorEastAsia" w:hAnsiTheme="minorHAnsi" w:cstheme="minorBidi"/>
            <w:noProof/>
            <w:color w:val="auto"/>
            <w:sz w:val="20"/>
            <w:lang w:bidi="ar-SA"/>
          </w:rPr>
          <w:tab/>
        </w:r>
        <w:r w:rsidR="00DE67E3" w:rsidRPr="003F62E3">
          <w:rPr>
            <w:rStyle w:val="Hyperlink"/>
            <w:noProof/>
            <w:sz w:val="24"/>
            <w:szCs w:val="18"/>
          </w:rPr>
          <w:t>DELIVERABLES AND REPORTINGS</w:t>
        </w:r>
        <w:r w:rsidR="00DE67E3" w:rsidRPr="003F62E3">
          <w:rPr>
            <w:noProof/>
            <w:webHidden/>
            <w:sz w:val="24"/>
            <w:szCs w:val="18"/>
          </w:rPr>
          <w:tab/>
        </w:r>
        <w:r w:rsidR="00DE67E3" w:rsidRPr="003F62E3">
          <w:rPr>
            <w:noProof/>
            <w:webHidden/>
            <w:sz w:val="24"/>
            <w:szCs w:val="18"/>
          </w:rPr>
          <w:fldChar w:fldCharType="begin"/>
        </w:r>
        <w:r w:rsidR="00DE67E3" w:rsidRPr="003F62E3">
          <w:rPr>
            <w:noProof/>
            <w:webHidden/>
            <w:sz w:val="24"/>
            <w:szCs w:val="18"/>
          </w:rPr>
          <w:instrText xml:space="preserve"> PAGEREF _Toc40571970 \h </w:instrText>
        </w:r>
        <w:r w:rsidR="00DE67E3" w:rsidRPr="003F62E3">
          <w:rPr>
            <w:noProof/>
            <w:webHidden/>
            <w:sz w:val="24"/>
            <w:szCs w:val="18"/>
          </w:rPr>
        </w:r>
        <w:r w:rsidR="00DE67E3" w:rsidRPr="003F62E3">
          <w:rPr>
            <w:noProof/>
            <w:webHidden/>
            <w:sz w:val="24"/>
            <w:szCs w:val="18"/>
          </w:rPr>
          <w:fldChar w:fldCharType="separate"/>
        </w:r>
        <w:r w:rsidR="00BB093D">
          <w:rPr>
            <w:noProof/>
            <w:webHidden/>
            <w:sz w:val="24"/>
            <w:szCs w:val="18"/>
          </w:rPr>
          <w:t>5</w:t>
        </w:r>
        <w:r w:rsidR="00DE67E3" w:rsidRPr="003F62E3">
          <w:rPr>
            <w:noProof/>
            <w:webHidden/>
            <w:sz w:val="24"/>
            <w:szCs w:val="18"/>
          </w:rPr>
          <w:fldChar w:fldCharType="end"/>
        </w:r>
      </w:hyperlink>
    </w:p>
    <w:p w14:paraId="2E58D54C" w14:textId="43C97BD6" w:rsidR="00DE67E3" w:rsidRPr="003F62E3" w:rsidRDefault="00496C41">
      <w:pPr>
        <w:pStyle w:val="TOC1"/>
        <w:tabs>
          <w:tab w:val="left" w:pos="440"/>
          <w:tab w:val="right" w:pos="8894"/>
        </w:tabs>
        <w:rPr>
          <w:rFonts w:asciiTheme="minorHAnsi" w:eastAsiaTheme="minorEastAsia" w:hAnsiTheme="minorHAnsi" w:cstheme="minorBidi"/>
          <w:noProof/>
          <w:color w:val="auto"/>
          <w:sz w:val="20"/>
          <w:lang w:bidi="ar-SA"/>
        </w:rPr>
      </w:pPr>
      <w:hyperlink w:anchor="_Toc40571971" w:history="1">
        <w:r w:rsidR="00DE67E3" w:rsidRPr="003F62E3">
          <w:rPr>
            <w:rStyle w:val="Hyperlink"/>
            <w:noProof/>
            <w:sz w:val="24"/>
            <w:szCs w:val="18"/>
          </w:rPr>
          <w:t>5.</w:t>
        </w:r>
        <w:r w:rsidR="00DE67E3" w:rsidRPr="003F62E3">
          <w:rPr>
            <w:rFonts w:asciiTheme="minorHAnsi" w:eastAsiaTheme="minorEastAsia" w:hAnsiTheme="minorHAnsi" w:cstheme="minorBidi"/>
            <w:noProof/>
            <w:color w:val="auto"/>
            <w:sz w:val="20"/>
            <w:lang w:bidi="ar-SA"/>
          </w:rPr>
          <w:tab/>
        </w:r>
        <w:r w:rsidR="00DE67E3" w:rsidRPr="003F62E3">
          <w:rPr>
            <w:rStyle w:val="Hyperlink"/>
            <w:noProof/>
            <w:sz w:val="24"/>
            <w:szCs w:val="18"/>
          </w:rPr>
          <w:t>DURATION OF THE CONSULTANCY SERVICES</w:t>
        </w:r>
        <w:r w:rsidR="00DE67E3" w:rsidRPr="003F62E3">
          <w:rPr>
            <w:noProof/>
            <w:webHidden/>
            <w:sz w:val="24"/>
            <w:szCs w:val="18"/>
          </w:rPr>
          <w:tab/>
        </w:r>
        <w:r w:rsidR="00DE67E3" w:rsidRPr="003F62E3">
          <w:rPr>
            <w:noProof/>
            <w:webHidden/>
            <w:sz w:val="24"/>
            <w:szCs w:val="18"/>
          </w:rPr>
          <w:fldChar w:fldCharType="begin"/>
        </w:r>
        <w:r w:rsidR="00DE67E3" w:rsidRPr="003F62E3">
          <w:rPr>
            <w:noProof/>
            <w:webHidden/>
            <w:sz w:val="24"/>
            <w:szCs w:val="18"/>
          </w:rPr>
          <w:instrText xml:space="preserve"> PAGEREF _Toc40571971 \h </w:instrText>
        </w:r>
        <w:r w:rsidR="00DE67E3" w:rsidRPr="003F62E3">
          <w:rPr>
            <w:noProof/>
            <w:webHidden/>
            <w:sz w:val="24"/>
            <w:szCs w:val="18"/>
          </w:rPr>
        </w:r>
        <w:r w:rsidR="00DE67E3" w:rsidRPr="003F62E3">
          <w:rPr>
            <w:noProof/>
            <w:webHidden/>
            <w:sz w:val="24"/>
            <w:szCs w:val="18"/>
          </w:rPr>
          <w:fldChar w:fldCharType="separate"/>
        </w:r>
        <w:r w:rsidR="00BB093D">
          <w:rPr>
            <w:noProof/>
            <w:webHidden/>
            <w:sz w:val="24"/>
            <w:szCs w:val="18"/>
          </w:rPr>
          <w:t>5</w:t>
        </w:r>
        <w:r w:rsidR="00DE67E3" w:rsidRPr="003F62E3">
          <w:rPr>
            <w:noProof/>
            <w:webHidden/>
            <w:sz w:val="24"/>
            <w:szCs w:val="18"/>
          </w:rPr>
          <w:fldChar w:fldCharType="end"/>
        </w:r>
      </w:hyperlink>
    </w:p>
    <w:p w14:paraId="20FB84AD" w14:textId="5CBBEE16" w:rsidR="00DE67E3" w:rsidRPr="003F62E3" w:rsidRDefault="00496C41">
      <w:pPr>
        <w:pStyle w:val="TOC1"/>
        <w:tabs>
          <w:tab w:val="left" w:pos="440"/>
          <w:tab w:val="right" w:pos="8894"/>
        </w:tabs>
        <w:rPr>
          <w:rFonts w:asciiTheme="minorHAnsi" w:eastAsiaTheme="minorEastAsia" w:hAnsiTheme="minorHAnsi" w:cstheme="minorBidi"/>
          <w:noProof/>
          <w:color w:val="auto"/>
          <w:sz w:val="20"/>
          <w:lang w:bidi="ar-SA"/>
        </w:rPr>
      </w:pPr>
      <w:hyperlink w:anchor="_Toc40571972" w:history="1">
        <w:r w:rsidR="00DE67E3" w:rsidRPr="003F62E3">
          <w:rPr>
            <w:rStyle w:val="Hyperlink"/>
            <w:noProof/>
            <w:sz w:val="24"/>
            <w:szCs w:val="18"/>
          </w:rPr>
          <w:t>6.</w:t>
        </w:r>
        <w:r w:rsidR="00DE67E3" w:rsidRPr="003F62E3">
          <w:rPr>
            <w:rFonts w:asciiTheme="minorHAnsi" w:eastAsiaTheme="minorEastAsia" w:hAnsiTheme="minorHAnsi" w:cstheme="minorBidi"/>
            <w:noProof/>
            <w:color w:val="auto"/>
            <w:sz w:val="20"/>
            <w:lang w:bidi="ar-SA"/>
          </w:rPr>
          <w:tab/>
        </w:r>
        <w:r w:rsidR="00DE67E3" w:rsidRPr="003F62E3">
          <w:rPr>
            <w:rStyle w:val="Hyperlink"/>
            <w:noProof/>
            <w:sz w:val="24"/>
            <w:szCs w:val="18"/>
          </w:rPr>
          <w:t>QUALIFICATION AND EXPERIENCE OF THE CONSULTANT:</w:t>
        </w:r>
        <w:r w:rsidR="00DE67E3" w:rsidRPr="003F62E3">
          <w:rPr>
            <w:noProof/>
            <w:webHidden/>
            <w:sz w:val="24"/>
            <w:szCs w:val="18"/>
          </w:rPr>
          <w:tab/>
        </w:r>
        <w:r w:rsidR="00DE67E3" w:rsidRPr="003F62E3">
          <w:rPr>
            <w:noProof/>
            <w:webHidden/>
            <w:sz w:val="24"/>
            <w:szCs w:val="18"/>
          </w:rPr>
          <w:fldChar w:fldCharType="begin"/>
        </w:r>
        <w:r w:rsidR="00DE67E3" w:rsidRPr="003F62E3">
          <w:rPr>
            <w:noProof/>
            <w:webHidden/>
            <w:sz w:val="24"/>
            <w:szCs w:val="18"/>
          </w:rPr>
          <w:instrText xml:space="preserve"> PAGEREF _Toc40571972 \h </w:instrText>
        </w:r>
        <w:r w:rsidR="00DE67E3" w:rsidRPr="003F62E3">
          <w:rPr>
            <w:noProof/>
            <w:webHidden/>
            <w:sz w:val="24"/>
            <w:szCs w:val="18"/>
          </w:rPr>
        </w:r>
        <w:r w:rsidR="00DE67E3" w:rsidRPr="003F62E3">
          <w:rPr>
            <w:noProof/>
            <w:webHidden/>
            <w:sz w:val="24"/>
            <w:szCs w:val="18"/>
          </w:rPr>
          <w:fldChar w:fldCharType="separate"/>
        </w:r>
        <w:r w:rsidR="00BB093D">
          <w:rPr>
            <w:noProof/>
            <w:webHidden/>
            <w:sz w:val="24"/>
            <w:szCs w:val="18"/>
          </w:rPr>
          <w:t>5</w:t>
        </w:r>
        <w:r w:rsidR="00DE67E3" w:rsidRPr="003F62E3">
          <w:rPr>
            <w:noProof/>
            <w:webHidden/>
            <w:sz w:val="24"/>
            <w:szCs w:val="18"/>
          </w:rPr>
          <w:fldChar w:fldCharType="end"/>
        </w:r>
      </w:hyperlink>
    </w:p>
    <w:p w14:paraId="6C1D9FEF" w14:textId="455F693E" w:rsidR="00DE67E3" w:rsidRPr="003F62E3" w:rsidRDefault="00496C41">
      <w:pPr>
        <w:pStyle w:val="TOC1"/>
        <w:tabs>
          <w:tab w:val="left" w:pos="440"/>
          <w:tab w:val="right" w:pos="8894"/>
        </w:tabs>
        <w:rPr>
          <w:rFonts w:asciiTheme="minorHAnsi" w:eastAsiaTheme="minorEastAsia" w:hAnsiTheme="minorHAnsi" w:cstheme="minorBidi"/>
          <w:noProof/>
          <w:color w:val="auto"/>
          <w:sz w:val="20"/>
          <w:lang w:bidi="ar-SA"/>
        </w:rPr>
      </w:pPr>
      <w:hyperlink w:anchor="_Toc40571973" w:history="1">
        <w:r w:rsidR="00DE67E3" w:rsidRPr="003F62E3">
          <w:rPr>
            <w:rStyle w:val="Hyperlink"/>
            <w:noProof/>
            <w:sz w:val="24"/>
            <w:szCs w:val="18"/>
          </w:rPr>
          <w:t>7.</w:t>
        </w:r>
        <w:r w:rsidR="00DE67E3" w:rsidRPr="003F62E3">
          <w:rPr>
            <w:rFonts w:asciiTheme="minorHAnsi" w:eastAsiaTheme="minorEastAsia" w:hAnsiTheme="minorHAnsi" w:cstheme="minorBidi"/>
            <w:noProof/>
            <w:color w:val="auto"/>
            <w:sz w:val="20"/>
            <w:lang w:bidi="ar-SA"/>
          </w:rPr>
          <w:tab/>
        </w:r>
        <w:r w:rsidR="00DE67E3" w:rsidRPr="003F62E3">
          <w:rPr>
            <w:rStyle w:val="Hyperlink"/>
            <w:noProof/>
            <w:sz w:val="22"/>
            <w:szCs w:val="16"/>
          </w:rPr>
          <w:t>REMUNERATION AND LOGISTIC SUPPORT TO THE CONSULTANT</w:t>
        </w:r>
        <w:r w:rsidR="00DE67E3" w:rsidRPr="003F62E3">
          <w:rPr>
            <w:noProof/>
            <w:webHidden/>
            <w:sz w:val="24"/>
            <w:szCs w:val="18"/>
          </w:rPr>
          <w:tab/>
        </w:r>
        <w:r w:rsidR="00DE67E3" w:rsidRPr="003F62E3">
          <w:rPr>
            <w:noProof/>
            <w:webHidden/>
            <w:sz w:val="24"/>
            <w:szCs w:val="18"/>
          </w:rPr>
          <w:fldChar w:fldCharType="begin"/>
        </w:r>
        <w:r w:rsidR="00DE67E3" w:rsidRPr="003F62E3">
          <w:rPr>
            <w:noProof/>
            <w:webHidden/>
            <w:sz w:val="24"/>
            <w:szCs w:val="18"/>
          </w:rPr>
          <w:instrText xml:space="preserve"> PAGEREF _Toc40571973 \h </w:instrText>
        </w:r>
        <w:r w:rsidR="00DE67E3" w:rsidRPr="003F62E3">
          <w:rPr>
            <w:noProof/>
            <w:webHidden/>
            <w:sz w:val="24"/>
            <w:szCs w:val="18"/>
          </w:rPr>
        </w:r>
        <w:r w:rsidR="00DE67E3" w:rsidRPr="003F62E3">
          <w:rPr>
            <w:noProof/>
            <w:webHidden/>
            <w:sz w:val="24"/>
            <w:szCs w:val="18"/>
          </w:rPr>
          <w:fldChar w:fldCharType="separate"/>
        </w:r>
        <w:r w:rsidR="00BB093D">
          <w:rPr>
            <w:noProof/>
            <w:webHidden/>
            <w:sz w:val="24"/>
            <w:szCs w:val="18"/>
          </w:rPr>
          <w:t>6</w:t>
        </w:r>
        <w:r w:rsidR="00DE67E3" w:rsidRPr="003F62E3">
          <w:rPr>
            <w:noProof/>
            <w:webHidden/>
            <w:sz w:val="24"/>
            <w:szCs w:val="18"/>
          </w:rPr>
          <w:fldChar w:fldCharType="end"/>
        </w:r>
      </w:hyperlink>
    </w:p>
    <w:p w14:paraId="478D91C7" w14:textId="5D319A5C" w:rsidR="00DE67E3" w:rsidRPr="003F62E3" w:rsidRDefault="00496C41">
      <w:pPr>
        <w:pStyle w:val="TOC1"/>
        <w:tabs>
          <w:tab w:val="left" w:pos="440"/>
          <w:tab w:val="right" w:pos="8894"/>
        </w:tabs>
        <w:rPr>
          <w:rFonts w:asciiTheme="minorHAnsi" w:eastAsiaTheme="minorEastAsia" w:hAnsiTheme="minorHAnsi" w:cstheme="minorBidi"/>
          <w:noProof/>
          <w:color w:val="auto"/>
          <w:sz w:val="20"/>
          <w:lang w:bidi="ar-SA"/>
        </w:rPr>
      </w:pPr>
      <w:hyperlink w:anchor="_Toc40571974" w:history="1">
        <w:r w:rsidR="00DE67E3" w:rsidRPr="003F62E3">
          <w:rPr>
            <w:rStyle w:val="Hyperlink"/>
            <w:noProof/>
            <w:sz w:val="24"/>
            <w:szCs w:val="18"/>
          </w:rPr>
          <w:t>8.</w:t>
        </w:r>
        <w:r w:rsidR="00DE67E3" w:rsidRPr="003F62E3">
          <w:rPr>
            <w:rFonts w:asciiTheme="minorHAnsi" w:eastAsiaTheme="minorEastAsia" w:hAnsiTheme="minorHAnsi" w:cstheme="minorBidi"/>
            <w:noProof/>
            <w:color w:val="auto"/>
            <w:sz w:val="20"/>
            <w:lang w:bidi="ar-SA"/>
          </w:rPr>
          <w:tab/>
        </w:r>
        <w:r w:rsidR="00DE67E3" w:rsidRPr="003F62E3">
          <w:rPr>
            <w:rStyle w:val="Hyperlink"/>
            <w:noProof/>
            <w:sz w:val="24"/>
            <w:szCs w:val="18"/>
          </w:rPr>
          <w:t>SELECTION PROCEDURE OF THE CONSULTANT:</w:t>
        </w:r>
        <w:r w:rsidR="00DE67E3" w:rsidRPr="003F62E3">
          <w:rPr>
            <w:noProof/>
            <w:webHidden/>
            <w:sz w:val="24"/>
            <w:szCs w:val="18"/>
          </w:rPr>
          <w:tab/>
        </w:r>
        <w:r w:rsidR="00DE67E3" w:rsidRPr="003F62E3">
          <w:rPr>
            <w:noProof/>
            <w:webHidden/>
            <w:sz w:val="24"/>
            <w:szCs w:val="18"/>
          </w:rPr>
          <w:fldChar w:fldCharType="begin"/>
        </w:r>
        <w:r w:rsidR="00DE67E3" w:rsidRPr="003F62E3">
          <w:rPr>
            <w:noProof/>
            <w:webHidden/>
            <w:sz w:val="24"/>
            <w:szCs w:val="18"/>
          </w:rPr>
          <w:instrText xml:space="preserve"> PAGEREF _Toc40571974 \h </w:instrText>
        </w:r>
        <w:r w:rsidR="00DE67E3" w:rsidRPr="003F62E3">
          <w:rPr>
            <w:noProof/>
            <w:webHidden/>
            <w:sz w:val="24"/>
            <w:szCs w:val="18"/>
          </w:rPr>
        </w:r>
        <w:r w:rsidR="00DE67E3" w:rsidRPr="003F62E3">
          <w:rPr>
            <w:noProof/>
            <w:webHidden/>
            <w:sz w:val="24"/>
            <w:szCs w:val="18"/>
          </w:rPr>
          <w:fldChar w:fldCharType="separate"/>
        </w:r>
        <w:r w:rsidR="00BB093D">
          <w:rPr>
            <w:noProof/>
            <w:webHidden/>
            <w:sz w:val="24"/>
            <w:szCs w:val="18"/>
          </w:rPr>
          <w:t>7</w:t>
        </w:r>
        <w:r w:rsidR="00DE67E3" w:rsidRPr="003F62E3">
          <w:rPr>
            <w:noProof/>
            <w:webHidden/>
            <w:sz w:val="24"/>
            <w:szCs w:val="18"/>
          </w:rPr>
          <w:fldChar w:fldCharType="end"/>
        </w:r>
      </w:hyperlink>
    </w:p>
    <w:p w14:paraId="1D1E662C" w14:textId="44453EAF" w:rsidR="00DE67E3" w:rsidRPr="003F62E3" w:rsidRDefault="00496C41">
      <w:pPr>
        <w:pStyle w:val="TOC1"/>
        <w:tabs>
          <w:tab w:val="left" w:pos="440"/>
          <w:tab w:val="right" w:pos="8894"/>
        </w:tabs>
        <w:rPr>
          <w:rFonts w:asciiTheme="minorHAnsi" w:eastAsiaTheme="minorEastAsia" w:hAnsiTheme="minorHAnsi" w:cstheme="minorBidi"/>
          <w:noProof/>
          <w:color w:val="auto"/>
          <w:sz w:val="20"/>
          <w:lang w:bidi="ar-SA"/>
        </w:rPr>
      </w:pPr>
      <w:hyperlink w:anchor="_Toc40571975" w:history="1">
        <w:r w:rsidR="00DE67E3" w:rsidRPr="003F62E3">
          <w:rPr>
            <w:rStyle w:val="Hyperlink"/>
            <w:noProof/>
            <w:sz w:val="24"/>
            <w:szCs w:val="18"/>
          </w:rPr>
          <w:t>9.</w:t>
        </w:r>
        <w:r w:rsidR="00DE67E3" w:rsidRPr="003F62E3">
          <w:rPr>
            <w:rFonts w:asciiTheme="minorHAnsi" w:eastAsiaTheme="minorEastAsia" w:hAnsiTheme="minorHAnsi" w:cstheme="minorBidi"/>
            <w:noProof/>
            <w:color w:val="auto"/>
            <w:sz w:val="20"/>
            <w:lang w:bidi="ar-SA"/>
          </w:rPr>
          <w:tab/>
        </w:r>
        <w:r w:rsidR="00DE67E3" w:rsidRPr="003F62E3">
          <w:rPr>
            <w:rStyle w:val="Hyperlink"/>
            <w:noProof/>
            <w:sz w:val="24"/>
            <w:szCs w:val="18"/>
          </w:rPr>
          <w:t>ADMINISTRATION OF THE CONSULTANT's SERVICES</w:t>
        </w:r>
        <w:r w:rsidR="00DE67E3" w:rsidRPr="003F62E3">
          <w:rPr>
            <w:noProof/>
            <w:webHidden/>
            <w:sz w:val="24"/>
            <w:szCs w:val="18"/>
          </w:rPr>
          <w:tab/>
        </w:r>
        <w:r w:rsidR="00DE67E3" w:rsidRPr="003F62E3">
          <w:rPr>
            <w:noProof/>
            <w:webHidden/>
            <w:sz w:val="24"/>
            <w:szCs w:val="18"/>
          </w:rPr>
          <w:fldChar w:fldCharType="begin"/>
        </w:r>
        <w:r w:rsidR="00DE67E3" w:rsidRPr="003F62E3">
          <w:rPr>
            <w:noProof/>
            <w:webHidden/>
            <w:sz w:val="24"/>
            <w:szCs w:val="18"/>
          </w:rPr>
          <w:instrText xml:space="preserve"> PAGEREF _Toc40571975 \h </w:instrText>
        </w:r>
        <w:r w:rsidR="00DE67E3" w:rsidRPr="003F62E3">
          <w:rPr>
            <w:noProof/>
            <w:webHidden/>
            <w:sz w:val="24"/>
            <w:szCs w:val="18"/>
          </w:rPr>
        </w:r>
        <w:r w:rsidR="00DE67E3" w:rsidRPr="003F62E3">
          <w:rPr>
            <w:noProof/>
            <w:webHidden/>
            <w:sz w:val="24"/>
            <w:szCs w:val="18"/>
          </w:rPr>
          <w:fldChar w:fldCharType="separate"/>
        </w:r>
        <w:r w:rsidR="00BB093D">
          <w:rPr>
            <w:noProof/>
            <w:webHidden/>
            <w:sz w:val="24"/>
            <w:szCs w:val="18"/>
          </w:rPr>
          <w:t>7</w:t>
        </w:r>
        <w:r w:rsidR="00DE67E3" w:rsidRPr="003F62E3">
          <w:rPr>
            <w:noProof/>
            <w:webHidden/>
            <w:sz w:val="24"/>
            <w:szCs w:val="18"/>
          </w:rPr>
          <w:fldChar w:fldCharType="end"/>
        </w:r>
      </w:hyperlink>
    </w:p>
    <w:p w14:paraId="32426886" w14:textId="736433FC" w:rsidR="00DE67E3" w:rsidRPr="003F62E3" w:rsidRDefault="00496C41">
      <w:pPr>
        <w:pStyle w:val="TOC1"/>
        <w:tabs>
          <w:tab w:val="right" w:pos="8894"/>
        </w:tabs>
        <w:rPr>
          <w:rFonts w:asciiTheme="minorHAnsi" w:eastAsiaTheme="minorEastAsia" w:hAnsiTheme="minorHAnsi" w:cstheme="minorBidi"/>
          <w:noProof/>
          <w:color w:val="auto"/>
          <w:sz w:val="20"/>
          <w:lang w:bidi="ar-SA"/>
        </w:rPr>
      </w:pPr>
      <w:hyperlink w:anchor="_Toc40571976" w:history="1">
        <w:r w:rsidR="00DE67E3" w:rsidRPr="003F62E3">
          <w:rPr>
            <w:rStyle w:val="Hyperlink"/>
            <w:noProof/>
            <w:sz w:val="24"/>
            <w:szCs w:val="18"/>
          </w:rPr>
          <w:t>11.</w:t>
        </w:r>
        <w:r w:rsidR="003F62E3">
          <w:rPr>
            <w:rStyle w:val="Hyperlink"/>
            <w:noProof/>
            <w:sz w:val="24"/>
            <w:szCs w:val="18"/>
          </w:rPr>
          <w:t xml:space="preserve"> </w:t>
        </w:r>
        <w:r w:rsidR="00DE67E3" w:rsidRPr="003F62E3">
          <w:rPr>
            <w:rStyle w:val="Hyperlink"/>
            <w:noProof/>
            <w:sz w:val="24"/>
            <w:szCs w:val="18"/>
          </w:rPr>
          <w:t xml:space="preserve"> TAXATION</w:t>
        </w:r>
        <w:r w:rsidR="00DE67E3" w:rsidRPr="003F62E3">
          <w:rPr>
            <w:noProof/>
            <w:webHidden/>
            <w:sz w:val="24"/>
            <w:szCs w:val="18"/>
          </w:rPr>
          <w:tab/>
        </w:r>
        <w:r w:rsidR="00DE67E3" w:rsidRPr="003F62E3">
          <w:rPr>
            <w:noProof/>
            <w:webHidden/>
            <w:sz w:val="24"/>
            <w:szCs w:val="18"/>
          </w:rPr>
          <w:fldChar w:fldCharType="begin"/>
        </w:r>
        <w:r w:rsidR="00DE67E3" w:rsidRPr="003F62E3">
          <w:rPr>
            <w:noProof/>
            <w:webHidden/>
            <w:sz w:val="24"/>
            <w:szCs w:val="18"/>
          </w:rPr>
          <w:instrText xml:space="preserve"> PAGEREF _Toc40571976 \h </w:instrText>
        </w:r>
        <w:r w:rsidR="00DE67E3" w:rsidRPr="003F62E3">
          <w:rPr>
            <w:noProof/>
            <w:webHidden/>
            <w:sz w:val="24"/>
            <w:szCs w:val="18"/>
          </w:rPr>
        </w:r>
        <w:r w:rsidR="00DE67E3" w:rsidRPr="003F62E3">
          <w:rPr>
            <w:noProof/>
            <w:webHidden/>
            <w:sz w:val="24"/>
            <w:szCs w:val="18"/>
          </w:rPr>
          <w:fldChar w:fldCharType="separate"/>
        </w:r>
        <w:r w:rsidR="00BB093D">
          <w:rPr>
            <w:noProof/>
            <w:webHidden/>
            <w:sz w:val="24"/>
            <w:szCs w:val="18"/>
          </w:rPr>
          <w:t>7</w:t>
        </w:r>
        <w:r w:rsidR="00DE67E3" w:rsidRPr="003F62E3">
          <w:rPr>
            <w:noProof/>
            <w:webHidden/>
            <w:sz w:val="24"/>
            <w:szCs w:val="18"/>
          </w:rPr>
          <w:fldChar w:fldCharType="end"/>
        </w:r>
      </w:hyperlink>
    </w:p>
    <w:p w14:paraId="38B09B8C" w14:textId="20D23CE8" w:rsidR="00DE67E3" w:rsidRPr="003F62E3" w:rsidRDefault="00496C41">
      <w:pPr>
        <w:pStyle w:val="TOC1"/>
        <w:tabs>
          <w:tab w:val="right" w:pos="8894"/>
        </w:tabs>
        <w:rPr>
          <w:rFonts w:asciiTheme="minorHAnsi" w:eastAsiaTheme="minorEastAsia" w:hAnsiTheme="minorHAnsi" w:cstheme="minorBidi"/>
          <w:noProof/>
          <w:color w:val="auto"/>
          <w:sz w:val="20"/>
          <w:lang w:bidi="ar-SA"/>
        </w:rPr>
      </w:pPr>
      <w:hyperlink w:anchor="_Toc40571977" w:history="1">
        <w:r w:rsidR="00DE67E3" w:rsidRPr="003F62E3">
          <w:rPr>
            <w:rStyle w:val="Hyperlink"/>
            <w:noProof/>
            <w:sz w:val="24"/>
            <w:szCs w:val="18"/>
          </w:rPr>
          <w:t xml:space="preserve">12. </w:t>
        </w:r>
        <w:r w:rsidR="003F62E3">
          <w:rPr>
            <w:rStyle w:val="Hyperlink"/>
            <w:noProof/>
            <w:sz w:val="24"/>
            <w:szCs w:val="18"/>
          </w:rPr>
          <w:t xml:space="preserve"> </w:t>
        </w:r>
        <w:r w:rsidR="00DE67E3" w:rsidRPr="003F62E3">
          <w:rPr>
            <w:rStyle w:val="Hyperlink"/>
            <w:noProof/>
            <w:sz w:val="24"/>
            <w:szCs w:val="18"/>
          </w:rPr>
          <w:t>CONTRACT AGREEMENT</w:t>
        </w:r>
        <w:r w:rsidR="00DE67E3" w:rsidRPr="003F62E3">
          <w:rPr>
            <w:noProof/>
            <w:webHidden/>
            <w:sz w:val="24"/>
            <w:szCs w:val="18"/>
          </w:rPr>
          <w:tab/>
        </w:r>
        <w:r w:rsidR="00DE67E3" w:rsidRPr="003F62E3">
          <w:rPr>
            <w:noProof/>
            <w:webHidden/>
            <w:sz w:val="24"/>
            <w:szCs w:val="18"/>
          </w:rPr>
          <w:fldChar w:fldCharType="begin"/>
        </w:r>
        <w:r w:rsidR="00DE67E3" w:rsidRPr="003F62E3">
          <w:rPr>
            <w:noProof/>
            <w:webHidden/>
            <w:sz w:val="24"/>
            <w:szCs w:val="18"/>
          </w:rPr>
          <w:instrText xml:space="preserve"> PAGEREF _Toc40571977 \h </w:instrText>
        </w:r>
        <w:r w:rsidR="00DE67E3" w:rsidRPr="003F62E3">
          <w:rPr>
            <w:noProof/>
            <w:webHidden/>
            <w:sz w:val="24"/>
            <w:szCs w:val="18"/>
          </w:rPr>
        </w:r>
        <w:r w:rsidR="00DE67E3" w:rsidRPr="003F62E3">
          <w:rPr>
            <w:noProof/>
            <w:webHidden/>
            <w:sz w:val="24"/>
            <w:szCs w:val="18"/>
          </w:rPr>
          <w:fldChar w:fldCharType="separate"/>
        </w:r>
        <w:r w:rsidR="00BB093D">
          <w:rPr>
            <w:noProof/>
            <w:webHidden/>
            <w:sz w:val="24"/>
            <w:szCs w:val="18"/>
          </w:rPr>
          <w:t>7</w:t>
        </w:r>
        <w:r w:rsidR="00DE67E3" w:rsidRPr="003F62E3">
          <w:rPr>
            <w:noProof/>
            <w:webHidden/>
            <w:sz w:val="24"/>
            <w:szCs w:val="18"/>
          </w:rPr>
          <w:fldChar w:fldCharType="end"/>
        </w:r>
      </w:hyperlink>
    </w:p>
    <w:p w14:paraId="4598780D" w14:textId="6A4C0C8B" w:rsidR="00DD07A2" w:rsidRPr="00A9756B" w:rsidRDefault="00A83DDE" w:rsidP="00D4374C">
      <w:pPr>
        <w:spacing w:after="160"/>
        <w:ind w:left="360" w:hanging="360"/>
        <w:jc w:val="both"/>
        <w:rPr>
          <w:rFonts w:cs="Times New Roman"/>
          <w:sz w:val="22"/>
          <w:szCs w:val="28"/>
          <w:lang w:bidi="ar-SA"/>
        </w:rPr>
      </w:pPr>
      <w:r w:rsidRPr="003F62E3">
        <w:rPr>
          <w:rFonts w:cs="Times New Roman"/>
          <w:sz w:val="22"/>
          <w:szCs w:val="22"/>
          <w:lang w:bidi="ar-SA"/>
        </w:rPr>
        <w:fldChar w:fldCharType="end"/>
      </w:r>
      <w:r w:rsidR="00B05969" w:rsidRPr="003F62E3">
        <w:rPr>
          <w:rFonts w:cs="Times New Roman"/>
          <w:sz w:val="20"/>
          <w:szCs w:val="24"/>
          <w:lang w:bidi="ar-SA"/>
        </w:rPr>
        <w:br w:type="page"/>
      </w:r>
    </w:p>
    <w:p w14:paraId="05425C66" w14:textId="77777777" w:rsidR="00BB6D60" w:rsidRPr="003F62E3" w:rsidRDefault="00BB6D60" w:rsidP="009F7C49">
      <w:pPr>
        <w:pStyle w:val="Heading1"/>
        <w:rPr>
          <w:sz w:val="24"/>
          <w:szCs w:val="22"/>
        </w:rPr>
      </w:pPr>
      <w:bookmarkStart w:id="0" w:name="_Toc512104862"/>
      <w:bookmarkStart w:id="1" w:name="_Toc40571967"/>
      <w:r w:rsidRPr="003F62E3">
        <w:rPr>
          <w:sz w:val="24"/>
          <w:szCs w:val="22"/>
        </w:rPr>
        <w:lastRenderedPageBreak/>
        <w:t>BACKGROUND</w:t>
      </w:r>
      <w:bookmarkEnd w:id="0"/>
      <w:bookmarkEnd w:id="1"/>
    </w:p>
    <w:p w14:paraId="455A17AC" w14:textId="36D78D02" w:rsidR="007C2AF6" w:rsidRDefault="00381036" w:rsidP="007C2AF6">
      <w:pPr>
        <w:pStyle w:val="NormalIndent1"/>
        <w:tabs>
          <w:tab w:val="left" w:pos="360"/>
          <w:tab w:val="right" w:leader="dot" w:pos="8820"/>
        </w:tabs>
        <w:spacing w:after="0" w:line="360" w:lineRule="auto"/>
        <w:ind w:left="720" w:right="206"/>
        <w:jc w:val="both"/>
        <w:rPr>
          <w:rFonts w:ascii="Times New Roman" w:eastAsia="Calibri" w:hAnsi="Times New Roman"/>
          <w:kern w:val="3"/>
          <w:sz w:val="24"/>
          <w:szCs w:val="24"/>
          <w:lang w:val="en-GB" w:bidi="ne-NP"/>
        </w:rPr>
      </w:pPr>
      <w:r w:rsidRPr="00381036">
        <w:rPr>
          <w:rFonts w:ascii="Times New Roman" w:eastAsia="Calibri" w:hAnsi="Times New Roman"/>
          <w:kern w:val="3"/>
          <w:sz w:val="24"/>
          <w:szCs w:val="24"/>
          <w:lang w:val="en-GB" w:bidi="ne-NP"/>
        </w:rPr>
        <w:t>Government of Nepal (GoN) under the subsidised loan of International Development Association ("World Bank") is implementing Youth Employment Transformation Initiative Project (PAD2751).  Ministry of Labour, Employment and Social Security (</w:t>
      </w:r>
      <w:proofErr w:type="spellStart"/>
      <w:r w:rsidRPr="00381036">
        <w:rPr>
          <w:rFonts w:ascii="Times New Roman" w:eastAsia="Calibri" w:hAnsi="Times New Roman"/>
          <w:kern w:val="3"/>
          <w:sz w:val="24"/>
          <w:szCs w:val="24"/>
          <w:lang w:val="en-GB" w:bidi="ne-NP"/>
        </w:rPr>
        <w:t>MoLESS</w:t>
      </w:r>
      <w:proofErr w:type="spellEnd"/>
      <w:r w:rsidRPr="00381036">
        <w:rPr>
          <w:rFonts w:ascii="Times New Roman" w:eastAsia="Calibri" w:hAnsi="Times New Roman"/>
          <w:kern w:val="3"/>
          <w:sz w:val="24"/>
          <w:szCs w:val="24"/>
          <w:lang w:val="en-GB" w:bidi="ne-NP"/>
        </w:rPr>
        <w:t>)</w:t>
      </w:r>
      <w:r w:rsidR="00B707A4">
        <w:rPr>
          <w:rFonts w:ascii="Times New Roman" w:eastAsia="Calibri" w:hAnsi="Times New Roman"/>
          <w:kern w:val="3"/>
          <w:sz w:val="24"/>
          <w:szCs w:val="24"/>
          <w:lang w:val="en-GB" w:bidi="ne-NP"/>
        </w:rPr>
        <w:t xml:space="preserve"> as an implementing agency</w:t>
      </w:r>
      <w:r w:rsidRPr="00381036">
        <w:rPr>
          <w:rFonts w:ascii="Times New Roman" w:eastAsia="Calibri" w:hAnsi="Times New Roman"/>
          <w:kern w:val="3"/>
          <w:sz w:val="24"/>
          <w:szCs w:val="24"/>
          <w:lang w:val="en-GB" w:bidi="ne-NP"/>
        </w:rPr>
        <w:t xml:space="preserve"> has established Project Management Unit (PMU) at Prime Minister Employment Programme (PMEP) to coordinate and implement the project activities</w:t>
      </w:r>
      <w:r w:rsidRPr="00A02F05">
        <w:rPr>
          <w:rFonts w:ascii="Times New Roman" w:eastAsia="Calibri" w:hAnsi="Times New Roman"/>
          <w:kern w:val="3"/>
          <w:sz w:val="24"/>
          <w:szCs w:val="24"/>
          <w:lang w:val="en-GB" w:bidi="ne-NP"/>
        </w:rPr>
        <w:t xml:space="preserve">. </w:t>
      </w:r>
      <w:r w:rsidR="007C2AF6" w:rsidRPr="00A02F05">
        <w:rPr>
          <w:rFonts w:ascii="Times New Roman" w:eastAsia="Calibri" w:hAnsi="Times New Roman"/>
          <w:kern w:val="3"/>
          <w:sz w:val="24"/>
          <w:szCs w:val="24"/>
          <w:lang w:val="en-GB" w:bidi="ne-NP"/>
        </w:rPr>
        <w:t xml:space="preserve">Prime Minister’s Employment Program (PMEP) is Government of Nepal’s flagship program, which envisions guaranteeing minimum employment of 100 days of work to the registered unemployed in </w:t>
      </w:r>
      <w:proofErr w:type="spellStart"/>
      <w:r w:rsidR="007C2AF6" w:rsidRPr="00A02F05">
        <w:rPr>
          <w:rFonts w:ascii="Times New Roman" w:eastAsia="Calibri" w:hAnsi="Times New Roman"/>
          <w:kern w:val="3"/>
          <w:sz w:val="24"/>
          <w:szCs w:val="24"/>
          <w:lang w:val="en-GB" w:bidi="ne-NP"/>
        </w:rPr>
        <w:t>labor</w:t>
      </w:r>
      <w:proofErr w:type="spellEnd"/>
      <w:r w:rsidR="007C2AF6" w:rsidRPr="00A02F05">
        <w:rPr>
          <w:rFonts w:ascii="Times New Roman" w:eastAsia="Calibri" w:hAnsi="Times New Roman"/>
          <w:kern w:val="3"/>
          <w:sz w:val="24"/>
          <w:szCs w:val="24"/>
          <w:lang w:val="en-GB" w:bidi="ne-NP"/>
        </w:rPr>
        <w:t xml:space="preserve">-intensive public works programs (PWPs), or provides a subsistence wage in the absence of work, to eligible households. Youth Employment Transformation Initiative project supports PMEP to improve the employment support services and </w:t>
      </w:r>
      <w:proofErr w:type="spellStart"/>
      <w:r w:rsidR="007C2AF6" w:rsidRPr="00A02F05">
        <w:rPr>
          <w:rFonts w:ascii="Times New Roman" w:eastAsia="Calibri" w:hAnsi="Times New Roman"/>
          <w:kern w:val="3"/>
          <w:sz w:val="24"/>
          <w:szCs w:val="24"/>
          <w:lang w:val="en-GB" w:bidi="ne-NP"/>
        </w:rPr>
        <w:t>labor</w:t>
      </w:r>
      <w:proofErr w:type="spellEnd"/>
      <w:r w:rsidR="007C2AF6" w:rsidRPr="00A02F05">
        <w:rPr>
          <w:rFonts w:ascii="Times New Roman" w:eastAsia="Calibri" w:hAnsi="Times New Roman"/>
          <w:kern w:val="3"/>
          <w:sz w:val="24"/>
          <w:szCs w:val="24"/>
          <w:lang w:val="en-GB" w:bidi="ne-NP"/>
        </w:rPr>
        <w:t xml:space="preserve"> market outcomes of the youth.</w:t>
      </w:r>
    </w:p>
    <w:p w14:paraId="64AF0197" w14:textId="7B7EAA59" w:rsidR="00240EB4" w:rsidRPr="00381036" w:rsidRDefault="00240EB4" w:rsidP="00381036">
      <w:pPr>
        <w:pStyle w:val="NormalIndent1"/>
        <w:tabs>
          <w:tab w:val="left" w:pos="360"/>
          <w:tab w:val="right" w:leader="dot" w:pos="8820"/>
        </w:tabs>
        <w:spacing w:after="0" w:line="360" w:lineRule="auto"/>
        <w:ind w:left="720" w:right="206"/>
        <w:jc w:val="both"/>
        <w:rPr>
          <w:rFonts w:ascii="Times New Roman" w:eastAsia="Calibri" w:hAnsi="Times New Roman"/>
          <w:kern w:val="3"/>
          <w:sz w:val="24"/>
          <w:szCs w:val="24"/>
          <w:lang w:val="en-GB" w:bidi="ne-NP"/>
        </w:rPr>
      </w:pPr>
    </w:p>
    <w:p w14:paraId="5D43B052" w14:textId="0A30E91E" w:rsidR="00AC6CB6" w:rsidRDefault="00381036" w:rsidP="00381036">
      <w:pPr>
        <w:pStyle w:val="NormalIndent1"/>
        <w:tabs>
          <w:tab w:val="left" w:pos="360"/>
          <w:tab w:val="right" w:leader="dot" w:pos="8820"/>
        </w:tabs>
        <w:spacing w:after="0" w:line="360" w:lineRule="auto"/>
        <w:ind w:left="720" w:right="206"/>
        <w:jc w:val="both"/>
        <w:rPr>
          <w:sz w:val="24"/>
          <w:szCs w:val="24"/>
        </w:rPr>
      </w:pPr>
      <w:r w:rsidRPr="00381036">
        <w:rPr>
          <w:rFonts w:ascii="Times New Roman" w:eastAsia="Calibri" w:hAnsi="Times New Roman"/>
          <w:kern w:val="3"/>
          <w:sz w:val="24"/>
          <w:szCs w:val="24"/>
          <w:lang w:val="en-GB" w:bidi="ne-NP"/>
        </w:rPr>
        <w:t xml:space="preserve">The </w:t>
      </w:r>
      <w:r w:rsidR="00424FE0">
        <w:rPr>
          <w:rFonts w:ascii="Times New Roman" w:eastAsia="Calibri" w:hAnsi="Times New Roman"/>
          <w:kern w:val="3"/>
          <w:sz w:val="24"/>
          <w:szCs w:val="24"/>
          <w:lang w:val="en-GB" w:bidi="ne-NP"/>
        </w:rPr>
        <w:t>Project Officer</w:t>
      </w:r>
      <w:r w:rsidRPr="00381036">
        <w:rPr>
          <w:rFonts w:ascii="Times New Roman" w:eastAsia="Calibri" w:hAnsi="Times New Roman"/>
          <w:kern w:val="3"/>
          <w:sz w:val="24"/>
          <w:szCs w:val="24"/>
          <w:lang w:val="en-GB" w:bidi="ne-NP"/>
        </w:rPr>
        <w:t xml:space="preserve"> works in close collaboration with the programme, finance, and procurement staff within the PMU, WB and implementing agencies</w:t>
      </w:r>
      <w:r w:rsidRPr="00381036">
        <w:rPr>
          <w:sz w:val="24"/>
          <w:szCs w:val="24"/>
        </w:rPr>
        <w:t>.</w:t>
      </w:r>
    </w:p>
    <w:p w14:paraId="2AD01EE5" w14:textId="77777777" w:rsidR="00381036" w:rsidRPr="00A9756B" w:rsidRDefault="00381036" w:rsidP="00381036">
      <w:pPr>
        <w:autoSpaceDE w:val="0"/>
        <w:autoSpaceDN w:val="0"/>
        <w:adjustRightInd w:val="0"/>
        <w:spacing w:line="240" w:lineRule="auto"/>
        <w:ind w:left="360"/>
        <w:jc w:val="both"/>
        <w:rPr>
          <w:rFonts w:eastAsia="Times New Roman" w:cs="Times New Roman"/>
          <w:sz w:val="24"/>
          <w:szCs w:val="24"/>
        </w:rPr>
      </w:pPr>
    </w:p>
    <w:p w14:paraId="08D014E8" w14:textId="77777777" w:rsidR="006813B6" w:rsidRPr="003F62E3" w:rsidRDefault="00787673" w:rsidP="003A6869">
      <w:pPr>
        <w:pStyle w:val="Heading1"/>
        <w:spacing w:after="240" w:line="240" w:lineRule="auto"/>
        <w:rPr>
          <w:sz w:val="24"/>
        </w:rPr>
      </w:pPr>
      <w:bookmarkStart w:id="2" w:name="_Toc512104864"/>
      <w:bookmarkStart w:id="3" w:name="_Toc40571968"/>
      <w:r w:rsidRPr="003F62E3">
        <w:rPr>
          <w:sz w:val="24"/>
        </w:rPr>
        <w:t xml:space="preserve">OBJECTIVE </w:t>
      </w:r>
      <w:r w:rsidR="006813B6" w:rsidRPr="003F62E3">
        <w:rPr>
          <w:sz w:val="24"/>
        </w:rPr>
        <w:t>OF THE CONSULTANCY SERVICES</w:t>
      </w:r>
      <w:bookmarkEnd w:id="2"/>
      <w:bookmarkEnd w:id="3"/>
    </w:p>
    <w:p w14:paraId="2597A500" w14:textId="7C0E2DEA" w:rsidR="00A9756B" w:rsidRDefault="00A9756B" w:rsidP="00D743F7">
      <w:pPr>
        <w:pStyle w:val="NormalIndent1"/>
        <w:tabs>
          <w:tab w:val="left" w:pos="720"/>
          <w:tab w:val="right" w:leader="dot" w:pos="9180"/>
        </w:tabs>
        <w:spacing w:after="0" w:line="360" w:lineRule="auto"/>
        <w:ind w:left="720" w:right="-18"/>
        <w:jc w:val="both"/>
        <w:rPr>
          <w:rFonts w:ascii="Times New Roman" w:eastAsia="Calibri" w:hAnsi="Times New Roman"/>
          <w:kern w:val="3"/>
          <w:sz w:val="24"/>
          <w:szCs w:val="24"/>
          <w:lang w:val="en-GB" w:bidi="ne-NP"/>
        </w:rPr>
      </w:pPr>
      <w:r w:rsidRPr="00A9756B">
        <w:rPr>
          <w:rFonts w:ascii="Times New Roman" w:eastAsia="Calibri" w:hAnsi="Times New Roman"/>
          <w:kern w:val="3"/>
          <w:sz w:val="24"/>
          <w:szCs w:val="24"/>
          <w:lang w:val="en-GB" w:bidi="ne-NP"/>
        </w:rPr>
        <w:t>The main objective of hiring the Consultant is to coordinate</w:t>
      </w:r>
      <w:r>
        <w:rPr>
          <w:rFonts w:ascii="Times New Roman" w:eastAsia="Calibri" w:hAnsi="Times New Roman"/>
          <w:kern w:val="3"/>
          <w:sz w:val="24"/>
          <w:szCs w:val="24"/>
          <w:lang w:val="en-GB" w:bidi="ne-NP"/>
        </w:rPr>
        <w:t xml:space="preserve"> and</w:t>
      </w:r>
      <w:r w:rsidRPr="00A9756B">
        <w:rPr>
          <w:rFonts w:ascii="Times New Roman" w:eastAsia="Calibri" w:hAnsi="Times New Roman"/>
          <w:kern w:val="3"/>
          <w:sz w:val="24"/>
          <w:szCs w:val="24"/>
          <w:lang w:val="en-GB" w:bidi="ne-NP"/>
        </w:rPr>
        <w:t xml:space="preserve"> manage </w:t>
      </w:r>
      <w:r w:rsidR="00D743F7">
        <w:rPr>
          <w:rFonts w:ascii="Times New Roman" w:eastAsia="Calibri" w:hAnsi="Times New Roman"/>
          <w:kern w:val="3"/>
          <w:sz w:val="24"/>
          <w:szCs w:val="24"/>
          <w:lang w:val="en-GB" w:bidi="ne-NP"/>
        </w:rPr>
        <w:t>administrative and management</w:t>
      </w:r>
      <w:r>
        <w:rPr>
          <w:rFonts w:ascii="Times New Roman" w:eastAsia="Calibri" w:hAnsi="Times New Roman"/>
          <w:kern w:val="3"/>
          <w:sz w:val="24"/>
          <w:szCs w:val="24"/>
          <w:lang w:val="en-GB" w:bidi="ne-NP"/>
        </w:rPr>
        <w:t xml:space="preserve"> functions </w:t>
      </w:r>
      <w:r w:rsidR="00D743F7">
        <w:rPr>
          <w:rFonts w:ascii="Times New Roman" w:eastAsia="Calibri" w:hAnsi="Times New Roman"/>
          <w:kern w:val="3"/>
          <w:sz w:val="24"/>
          <w:szCs w:val="24"/>
          <w:lang w:val="en-GB" w:bidi="ne-NP"/>
        </w:rPr>
        <w:t xml:space="preserve">during implementation of the project. S/he also assist in planning, </w:t>
      </w:r>
      <w:r w:rsidR="007A74DE">
        <w:rPr>
          <w:rFonts w:ascii="Times New Roman" w:eastAsia="Calibri" w:hAnsi="Times New Roman"/>
          <w:kern w:val="3"/>
          <w:sz w:val="24"/>
          <w:szCs w:val="24"/>
          <w:lang w:val="en-GB" w:bidi="ne-NP"/>
        </w:rPr>
        <w:t xml:space="preserve">budgeting, procurement monitoring, </w:t>
      </w:r>
      <w:r w:rsidR="004B2619">
        <w:rPr>
          <w:rFonts w:ascii="Times New Roman" w:eastAsia="Calibri" w:hAnsi="Times New Roman"/>
          <w:kern w:val="3"/>
          <w:sz w:val="24"/>
          <w:szCs w:val="24"/>
          <w:lang w:val="en-GB" w:bidi="ne-NP"/>
        </w:rPr>
        <w:t>evaluation</w:t>
      </w:r>
      <w:r w:rsidR="007A74DE">
        <w:rPr>
          <w:rFonts w:ascii="Times New Roman" w:eastAsia="Calibri" w:hAnsi="Times New Roman"/>
          <w:kern w:val="3"/>
          <w:sz w:val="24"/>
          <w:szCs w:val="24"/>
          <w:lang w:val="en-GB" w:bidi="ne-NP"/>
        </w:rPr>
        <w:t>, reporting</w:t>
      </w:r>
      <w:r w:rsidR="00D743F7">
        <w:rPr>
          <w:rFonts w:ascii="Times New Roman" w:eastAsia="Calibri" w:hAnsi="Times New Roman"/>
          <w:kern w:val="3"/>
          <w:sz w:val="24"/>
          <w:szCs w:val="24"/>
          <w:lang w:val="en-GB" w:bidi="ne-NP"/>
        </w:rPr>
        <w:t xml:space="preserve"> and </w:t>
      </w:r>
      <w:r w:rsidR="004B2619">
        <w:rPr>
          <w:rFonts w:ascii="Times New Roman" w:eastAsia="Calibri" w:hAnsi="Times New Roman"/>
          <w:kern w:val="3"/>
          <w:sz w:val="24"/>
          <w:szCs w:val="24"/>
          <w:lang w:val="en-GB" w:bidi="ne-NP"/>
        </w:rPr>
        <w:t>administrative management including personnel/staffs recruitment process.</w:t>
      </w:r>
    </w:p>
    <w:p w14:paraId="001DEE2F" w14:textId="77777777" w:rsidR="00D743F7" w:rsidRPr="00DC1D77" w:rsidRDefault="00D743F7" w:rsidP="00D743F7">
      <w:pPr>
        <w:pStyle w:val="NormalIndent1"/>
        <w:tabs>
          <w:tab w:val="left" w:pos="720"/>
          <w:tab w:val="right" w:leader="dot" w:pos="9180"/>
        </w:tabs>
        <w:spacing w:after="0" w:line="360" w:lineRule="auto"/>
        <w:ind w:left="720" w:right="-18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357B932" w14:textId="26C77CE0" w:rsidR="00787673" w:rsidRPr="003F62E3" w:rsidRDefault="003F62E3" w:rsidP="009F7C49">
      <w:pPr>
        <w:pStyle w:val="Heading1"/>
        <w:rPr>
          <w:sz w:val="24"/>
        </w:rPr>
      </w:pPr>
      <w:bookmarkStart w:id="4" w:name="_Toc512104865"/>
      <w:bookmarkStart w:id="5" w:name="_Toc40571969"/>
      <w:r>
        <w:rPr>
          <w:sz w:val="24"/>
        </w:rPr>
        <w:t xml:space="preserve"> </w:t>
      </w:r>
      <w:r w:rsidRPr="003F62E3">
        <w:rPr>
          <w:sz w:val="24"/>
        </w:rPr>
        <w:t>TASKS</w:t>
      </w:r>
      <w:r w:rsidR="007A74DE">
        <w:rPr>
          <w:sz w:val="24"/>
        </w:rPr>
        <w:t>, DUTIES</w:t>
      </w:r>
      <w:r w:rsidR="00B031E3" w:rsidRPr="003F62E3">
        <w:rPr>
          <w:sz w:val="24"/>
        </w:rPr>
        <w:t xml:space="preserve"> </w:t>
      </w:r>
      <w:r w:rsidR="004B2619">
        <w:rPr>
          <w:sz w:val="24"/>
        </w:rPr>
        <w:t>AND</w:t>
      </w:r>
      <w:r w:rsidR="007A74DE">
        <w:rPr>
          <w:sz w:val="24"/>
        </w:rPr>
        <w:t xml:space="preserve"> RESPONSIBILITIES</w:t>
      </w:r>
      <w:r w:rsidRPr="003F62E3">
        <w:rPr>
          <w:sz w:val="24"/>
        </w:rPr>
        <w:t xml:space="preserve"> </w:t>
      </w:r>
      <w:r w:rsidR="00787673" w:rsidRPr="003F62E3">
        <w:rPr>
          <w:sz w:val="24"/>
        </w:rPr>
        <w:t>OF THE CONSULTAN</w:t>
      </w:r>
      <w:bookmarkEnd w:id="4"/>
      <w:bookmarkEnd w:id="5"/>
      <w:r w:rsidR="00632B0E">
        <w:rPr>
          <w:sz w:val="24"/>
        </w:rPr>
        <w:t>T</w:t>
      </w:r>
    </w:p>
    <w:p w14:paraId="754F864B" w14:textId="18192FB7" w:rsidR="007A74DE" w:rsidRDefault="007A74DE" w:rsidP="007A74DE">
      <w:pPr>
        <w:ind w:left="720"/>
        <w:jc w:val="both"/>
      </w:pPr>
      <w:bookmarkStart w:id="6" w:name="_Toc512104868"/>
      <w:r w:rsidRPr="007A74DE">
        <w:rPr>
          <w:sz w:val="24"/>
          <w:szCs w:val="24"/>
        </w:rPr>
        <w:t>The Project Officer will be responsible for assisting the PMU</w:t>
      </w:r>
      <w:r>
        <w:rPr>
          <w:sz w:val="24"/>
          <w:szCs w:val="24"/>
        </w:rPr>
        <w:t xml:space="preserve"> and NPD</w:t>
      </w:r>
      <w:r w:rsidRPr="007A74DE">
        <w:rPr>
          <w:sz w:val="24"/>
          <w:szCs w:val="24"/>
        </w:rPr>
        <w:t xml:space="preserve"> on all matters related to the implementation of the Project. </w:t>
      </w:r>
      <w:r>
        <w:rPr>
          <w:sz w:val="24"/>
          <w:szCs w:val="24"/>
        </w:rPr>
        <w:t>S/</w:t>
      </w:r>
      <w:r w:rsidRPr="00DC1D77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as a </w:t>
      </w:r>
      <w:r w:rsidRPr="00DC1D77">
        <w:rPr>
          <w:sz w:val="24"/>
          <w:szCs w:val="24"/>
        </w:rPr>
        <w:t>Consultant shall but not limited to perform the tasks as stated below:</w:t>
      </w:r>
      <w:r w:rsidRPr="007A74DE">
        <w:t xml:space="preserve"> </w:t>
      </w:r>
    </w:p>
    <w:p w14:paraId="53154A89" w14:textId="77777777" w:rsidR="009521F3" w:rsidRDefault="009521F3" w:rsidP="009521F3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Administrative support</w:t>
      </w:r>
    </w:p>
    <w:p w14:paraId="72D95391" w14:textId="77777777" w:rsidR="009521F3" w:rsidRPr="007A74DE" w:rsidRDefault="009521F3" w:rsidP="009521F3">
      <w:pPr>
        <w:pStyle w:val="ListParagraph"/>
        <w:numPr>
          <w:ilvl w:val="1"/>
          <w:numId w:val="17"/>
        </w:numPr>
        <w:jc w:val="both"/>
        <w:rPr>
          <w:sz w:val="24"/>
          <w:szCs w:val="24"/>
        </w:rPr>
      </w:pPr>
      <w:r w:rsidRPr="007A74DE">
        <w:rPr>
          <w:sz w:val="24"/>
          <w:szCs w:val="24"/>
        </w:rPr>
        <w:t xml:space="preserve">Support in making meeting arrangements for the PMU, Steering Committee, and Technical Committee; </w:t>
      </w:r>
    </w:p>
    <w:p w14:paraId="1667CDCD" w14:textId="77777777" w:rsidR="009521F3" w:rsidRDefault="009521F3" w:rsidP="009521F3">
      <w:pPr>
        <w:pStyle w:val="ListParagraph"/>
        <w:numPr>
          <w:ilvl w:val="1"/>
          <w:numId w:val="17"/>
        </w:numPr>
        <w:jc w:val="both"/>
        <w:rPr>
          <w:sz w:val="24"/>
          <w:szCs w:val="24"/>
        </w:rPr>
      </w:pPr>
      <w:r w:rsidRPr="007A74DE">
        <w:rPr>
          <w:sz w:val="24"/>
          <w:szCs w:val="24"/>
        </w:rPr>
        <w:t>Manage and update agendas and decisions taken during meetings by the PMU, Steering Committee and the Technical Committee;</w:t>
      </w:r>
    </w:p>
    <w:p w14:paraId="274EE925" w14:textId="77777777" w:rsidR="009521F3" w:rsidRPr="00A02F05" w:rsidRDefault="009521F3" w:rsidP="009521F3">
      <w:pPr>
        <w:pStyle w:val="ListParagraph"/>
        <w:numPr>
          <w:ilvl w:val="1"/>
          <w:numId w:val="17"/>
        </w:numPr>
        <w:jc w:val="both"/>
        <w:rPr>
          <w:sz w:val="24"/>
          <w:szCs w:val="24"/>
        </w:rPr>
      </w:pPr>
      <w:r w:rsidRPr="00A02F05">
        <w:rPr>
          <w:sz w:val="24"/>
          <w:szCs w:val="24"/>
        </w:rPr>
        <w:t xml:space="preserve">Support in the organization of meetings, seminars and workshops by making timely booking the venue, assisting in preparing and sending </w:t>
      </w:r>
      <w:r w:rsidRPr="00A02F05">
        <w:rPr>
          <w:sz w:val="24"/>
          <w:szCs w:val="24"/>
        </w:rPr>
        <w:lastRenderedPageBreak/>
        <w:t xml:space="preserve">invitations, assisting in preparing agenda and/or background documentation </w:t>
      </w:r>
    </w:p>
    <w:p w14:paraId="195308B6" w14:textId="77777777" w:rsidR="009521F3" w:rsidRDefault="009521F3" w:rsidP="009521F3">
      <w:pPr>
        <w:pStyle w:val="ListParagraph"/>
        <w:numPr>
          <w:ilvl w:val="1"/>
          <w:numId w:val="17"/>
        </w:numPr>
        <w:jc w:val="both"/>
        <w:rPr>
          <w:sz w:val="24"/>
          <w:szCs w:val="24"/>
        </w:rPr>
      </w:pPr>
      <w:r w:rsidRPr="007A74DE">
        <w:rPr>
          <w:sz w:val="24"/>
          <w:szCs w:val="24"/>
        </w:rPr>
        <w:t xml:space="preserve">Prepare and manage documents (meeting minutes, notes, presentations) required for various meetings, and prepare reports on the decisions taken. </w:t>
      </w:r>
    </w:p>
    <w:p w14:paraId="2181E08C" w14:textId="77777777" w:rsidR="009521F3" w:rsidRPr="00A537FA" w:rsidRDefault="009521F3" w:rsidP="009521F3">
      <w:pPr>
        <w:pStyle w:val="ListParagraph"/>
        <w:numPr>
          <w:ilvl w:val="1"/>
          <w:numId w:val="17"/>
        </w:numPr>
        <w:jc w:val="both"/>
        <w:rPr>
          <w:sz w:val="24"/>
          <w:szCs w:val="24"/>
          <w:highlight w:val="yellow"/>
        </w:rPr>
      </w:pPr>
      <w:r w:rsidRPr="00A537FA">
        <w:rPr>
          <w:sz w:val="24"/>
          <w:szCs w:val="24"/>
          <w:highlight w:val="yellow"/>
        </w:rPr>
        <w:t>Support in making interaction/meeting arrangements of PMU and ESCs</w:t>
      </w:r>
    </w:p>
    <w:p w14:paraId="0E9017B4" w14:textId="77777777" w:rsidR="009521F3" w:rsidRDefault="009521F3" w:rsidP="009521F3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Implementation support</w:t>
      </w:r>
    </w:p>
    <w:p w14:paraId="48EA1AC0" w14:textId="77777777" w:rsidR="009521F3" w:rsidRDefault="009521F3" w:rsidP="009521F3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7A74DE">
        <w:rPr>
          <w:sz w:val="24"/>
          <w:szCs w:val="24"/>
        </w:rPr>
        <w:t>Provide support to staff and consultants placed at the PMU;</w:t>
      </w:r>
      <w:r w:rsidRPr="00A537FA">
        <w:rPr>
          <w:sz w:val="24"/>
          <w:szCs w:val="24"/>
        </w:rPr>
        <w:t xml:space="preserve"> </w:t>
      </w:r>
    </w:p>
    <w:p w14:paraId="581100BB" w14:textId="77777777" w:rsidR="009521F3" w:rsidRPr="00A02F05" w:rsidRDefault="009521F3" w:rsidP="009521F3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A02F05">
        <w:rPr>
          <w:sz w:val="24"/>
          <w:szCs w:val="24"/>
        </w:rPr>
        <w:t xml:space="preserve">Prepare travel and logistical arrangements for project personnel and consultants, arrange itineraries, security clearances, and accommodation </w:t>
      </w:r>
    </w:p>
    <w:p w14:paraId="1F55DCA1" w14:textId="77777777" w:rsidR="009521F3" w:rsidRDefault="009521F3" w:rsidP="009521F3">
      <w:pPr>
        <w:pStyle w:val="ListParagraph"/>
        <w:numPr>
          <w:ilvl w:val="1"/>
          <w:numId w:val="17"/>
        </w:numPr>
        <w:jc w:val="both"/>
        <w:rPr>
          <w:sz w:val="24"/>
          <w:szCs w:val="24"/>
        </w:rPr>
      </w:pPr>
      <w:r w:rsidRPr="00A537FA">
        <w:rPr>
          <w:sz w:val="24"/>
          <w:szCs w:val="24"/>
        </w:rPr>
        <w:t xml:space="preserve">Support PMU, Procurement Specialist, Finance Specialist, </w:t>
      </w:r>
      <w:proofErr w:type="spellStart"/>
      <w:r w:rsidRPr="00A537FA">
        <w:rPr>
          <w:sz w:val="24"/>
          <w:szCs w:val="24"/>
        </w:rPr>
        <w:t>Labour</w:t>
      </w:r>
      <w:proofErr w:type="spellEnd"/>
      <w:r w:rsidRPr="00A537FA">
        <w:rPr>
          <w:sz w:val="24"/>
          <w:szCs w:val="24"/>
        </w:rPr>
        <w:t xml:space="preserve"> Market Specialist and related staff in related tasks (including drafting </w:t>
      </w:r>
      <w:proofErr w:type="spellStart"/>
      <w:r w:rsidRPr="00A537FA">
        <w:rPr>
          <w:sz w:val="24"/>
          <w:szCs w:val="24"/>
        </w:rPr>
        <w:t>ToRs</w:t>
      </w:r>
      <w:proofErr w:type="spellEnd"/>
      <w:r w:rsidRPr="00A537FA">
        <w:rPr>
          <w:sz w:val="24"/>
          <w:szCs w:val="24"/>
        </w:rPr>
        <w:t xml:space="preserve"> for services, goods, etc. to be procured through the Project), gathering the information for SOE from cost centers, or any other data related for the project; </w:t>
      </w:r>
    </w:p>
    <w:p w14:paraId="24679AF9" w14:textId="74AFCEF0" w:rsidR="00397CC2" w:rsidRDefault="00556F5B" w:rsidP="009521F3">
      <w:pPr>
        <w:pStyle w:val="ListParagraph"/>
        <w:numPr>
          <w:ilvl w:val="1"/>
          <w:numId w:val="17"/>
        </w:numPr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Serve as one of the</w:t>
      </w:r>
      <w:r w:rsidR="009521F3" w:rsidRPr="00A537FA">
        <w:rPr>
          <w:sz w:val="24"/>
          <w:szCs w:val="24"/>
          <w:highlight w:val="yellow"/>
        </w:rPr>
        <w:t xml:space="preserve"> focal point</w:t>
      </w:r>
      <w:r>
        <w:rPr>
          <w:sz w:val="24"/>
          <w:szCs w:val="24"/>
          <w:highlight w:val="yellow"/>
        </w:rPr>
        <w:t>s</w:t>
      </w:r>
      <w:r w:rsidR="009521F3" w:rsidRPr="00A537FA">
        <w:rPr>
          <w:sz w:val="24"/>
          <w:szCs w:val="24"/>
          <w:highlight w:val="yellow"/>
        </w:rPr>
        <w:t xml:space="preserve"> for ESCs for YETI implementation</w:t>
      </w:r>
    </w:p>
    <w:p w14:paraId="3BFDC609" w14:textId="2E1496AB" w:rsidR="009521F3" w:rsidRPr="00A537FA" w:rsidRDefault="00397CC2" w:rsidP="009521F3">
      <w:pPr>
        <w:pStyle w:val="ListParagraph"/>
        <w:numPr>
          <w:ilvl w:val="1"/>
          <w:numId w:val="17"/>
        </w:numPr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Prepare weekly updates to PMU on implementation status at the Local Levels after serving as a liaison with select focal points at ESCs </w:t>
      </w:r>
    </w:p>
    <w:p w14:paraId="11A30DEE" w14:textId="77777777" w:rsidR="009521F3" w:rsidRDefault="009521F3" w:rsidP="009521F3">
      <w:pPr>
        <w:pStyle w:val="ListParagraph"/>
        <w:numPr>
          <w:ilvl w:val="1"/>
          <w:numId w:val="17"/>
        </w:numPr>
        <w:jc w:val="both"/>
        <w:rPr>
          <w:sz w:val="24"/>
          <w:szCs w:val="24"/>
        </w:rPr>
      </w:pPr>
      <w:r w:rsidRPr="007A74DE">
        <w:rPr>
          <w:sz w:val="24"/>
          <w:szCs w:val="24"/>
        </w:rPr>
        <w:t>Manage documents related to project plans, guidelines, implementation and monitoring activities as discussed in PMU, PTC, PSC meetings;</w:t>
      </w:r>
    </w:p>
    <w:p w14:paraId="375A21F4" w14:textId="77777777" w:rsidR="009521F3" w:rsidRDefault="009521F3" w:rsidP="009521F3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Financial management</w:t>
      </w:r>
    </w:p>
    <w:p w14:paraId="17D553DA" w14:textId="77777777" w:rsidR="009521F3" w:rsidRDefault="009521F3" w:rsidP="009521F3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A02F05">
        <w:rPr>
          <w:sz w:val="24"/>
          <w:szCs w:val="24"/>
        </w:rPr>
        <w:t xml:space="preserve">With the authorization of the Project Director/Component Manager, manage requests for the provision of financial resources using advance of funds as a petty cash; </w:t>
      </w:r>
    </w:p>
    <w:p w14:paraId="6DFE8D3D" w14:textId="77777777" w:rsidR="009521F3" w:rsidRPr="00A02F05" w:rsidRDefault="009521F3" w:rsidP="009521F3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A02F05">
        <w:rPr>
          <w:sz w:val="24"/>
          <w:szCs w:val="24"/>
        </w:rPr>
        <w:t xml:space="preserve">Provide support services relating to the conduct of project audit and ensure access by auditors to project documentation, personnel, and institutions involved in the project. </w:t>
      </w:r>
    </w:p>
    <w:p w14:paraId="597D3C18" w14:textId="77777777" w:rsidR="009521F3" w:rsidRPr="00A02F05" w:rsidRDefault="009521F3" w:rsidP="009521F3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Procurement</w:t>
      </w:r>
    </w:p>
    <w:p w14:paraId="347743F4" w14:textId="77777777" w:rsidR="009521F3" w:rsidRPr="00A02F05" w:rsidRDefault="009521F3" w:rsidP="009521F3">
      <w:pPr>
        <w:pStyle w:val="ListParagraph"/>
        <w:numPr>
          <w:ilvl w:val="1"/>
          <w:numId w:val="17"/>
        </w:numPr>
        <w:jc w:val="both"/>
        <w:rPr>
          <w:sz w:val="24"/>
          <w:szCs w:val="24"/>
        </w:rPr>
      </w:pPr>
      <w:r w:rsidRPr="00A02F05">
        <w:rPr>
          <w:sz w:val="24"/>
          <w:szCs w:val="24"/>
        </w:rPr>
        <w:t xml:space="preserve">Support the purchase of goods and services: including assisting in the recruitment process of consultants and institutions, and following up on issuance of contracts and payments </w:t>
      </w:r>
    </w:p>
    <w:p w14:paraId="5E76BC4F" w14:textId="77777777" w:rsidR="009521F3" w:rsidRDefault="009521F3" w:rsidP="009521F3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Monitoring reporting</w:t>
      </w:r>
    </w:p>
    <w:p w14:paraId="0C230648" w14:textId="77777777" w:rsidR="009521F3" w:rsidRPr="007A74DE" w:rsidRDefault="009521F3" w:rsidP="009521F3">
      <w:pPr>
        <w:pStyle w:val="ListParagraph"/>
        <w:numPr>
          <w:ilvl w:val="1"/>
          <w:numId w:val="17"/>
        </w:numPr>
        <w:jc w:val="both"/>
        <w:rPr>
          <w:sz w:val="24"/>
          <w:szCs w:val="24"/>
        </w:rPr>
      </w:pPr>
      <w:r w:rsidRPr="007A74DE">
        <w:rPr>
          <w:sz w:val="24"/>
          <w:szCs w:val="24"/>
        </w:rPr>
        <w:t>Assist the PMU to manage project documentation (digital and paper) and drafting of required reports;</w:t>
      </w:r>
    </w:p>
    <w:p w14:paraId="36B4BAFE" w14:textId="77777777" w:rsidR="009521F3" w:rsidRPr="00A02F05" w:rsidRDefault="009521F3" w:rsidP="009521F3">
      <w:pPr>
        <w:pStyle w:val="ListParagraph"/>
        <w:numPr>
          <w:ilvl w:val="1"/>
          <w:numId w:val="17"/>
        </w:numPr>
        <w:jc w:val="both"/>
        <w:rPr>
          <w:sz w:val="24"/>
          <w:szCs w:val="24"/>
        </w:rPr>
      </w:pPr>
      <w:r w:rsidRPr="007A74DE">
        <w:rPr>
          <w:sz w:val="24"/>
          <w:szCs w:val="24"/>
        </w:rPr>
        <w:lastRenderedPageBreak/>
        <w:t xml:space="preserve">Provide support in undertaking regular and periodic monitoring and evaluation </w:t>
      </w:r>
      <w:r w:rsidRPr="00A02F05">
        <w:rPr>
          <w:sz w:val="24"/>
          <w:szCs w:val="24"/>
        </w:rPr>
        <w:t xml:space="preserve">activities. </w:t>
      </w:r>
    </w:p>
    <w:p w14:paraId="4E767D03" w14:textId="77777777" w:rsidR="009521F3" w:rsidRPr="007A74DE" w:rsidRDefault="009521F3" w:rsidP="009521F3">
      <w:pPr>
        <w:pStyle w:val="ListParagraph"/>
        <w:numPr>
          <w:ilvl w:val="1"/>
          <w:numId w:val="17"/>
        </w:numPr>
        <w:jc w:val="both"/>
        <w:rPr>
          <w:sz w:val="24"/>
          <w:szCs w:val="24"/>
        </w:rPr>
      </w:pPr>
      <w:r w:rsidRPr="007A74DE">
        <w:rPr>
          <w:sz w:val="24"/>
          <w:szCs w:val="24"/>
        </w:rPr>
        <w:t xml:space="preserve">Manage project documents and prepare draft of follow-up progress report; </w:t>
      </w:r>
    </w:p>
    <w:p w14:paraId="32A6B4A8" w14:textId="0EA7C95B" w:rsidR="009521F3" w:rsidRPr="001126F2" w:rsidRDefault="009521F3" w:rsidP="009521F3">
      <w:pPr>
        <w:pStyle w:val="ListParagraph"/>
        <w:numPr>
          <w:ilvl w:val="1"/>
          <w:numId w:val="17"/>
        </w:numPr>
        <w:jc w:val="both"/>
        <w:rPr>
          <w:sz w:val="24"/>
          <w:szCs w:val="24"/>
          <w:highlight w:val="yellow"/>
        </w:rPr>
      </w:pPr>
      <w:r w:rsidRPr="001126F2">
        <w:rPr>
          <w:sz w:val="24"/>
          <w:szCs w:val="24"/>
          <w:highlight w:val="yellow"/>
        </w:rPr>
        <w:t>Support PMU in preparing for World Bank reporting and reviews</w:t>
      </w:r>
      <w:r w:rsidR="0077378D">
        <w:rPr>
          <w:sz w:val="24"/>
          <w:szCs w:val="24"/>
          <w:highlight w:val="yellow"/>
        </w:rPr>
        <w:t>.</w:t>
      </w:r>
    </w:p>
    <w:p w14:paraId="406D5F55" w14:textId="77777777" w:rsidR="009521F3" w:rsidRPr="007A74DE" w:rsidRDefault="009521F3" w:rsidP="009521F3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7A74DE">
        <w:rPr>
          <w:sz w:val="24"/>
          <w:szCs w:val="24"/>
        </w:rPr>
        <w:t>Perform any other task related to project implementation as required by the NPD.</w:t>
      </w:r>
    </w:p>
    <w:p w14:paraId="1E05EA2F" w14:textId="77777777" w:rsidR="003C73B0" w:rsidRPr="003F62E3" w:rsidRDefault="003C73B0" w:rsidP="000A6EEE">
      <w:pPr>
        <w:pStyle w:val="Heading1"/>
        <w:rPr>
          <w:sz w:val="24"/>
          <w:szCs w:val="22"/>
        </w:rPr>
      </w:pPr>
      <w:bookmarkStart w:id="7" w:name="_Toc40571970"/>
      <w:r w:rsidRPr="003F62E3">
        <w:rPr>
          <w:sz w:val="24"/>
          <w:szCs w:val="22"/>
        </w:rPr>
        <w:t>DELIVERABLES</w:t>
      </w:r>
      <w:r w:rsidR="00966396" w:rsidRPr="003F62E3">
        <w:rPr>
          <w:sz w:val="24"/>
          <w:szCs w:val="22"/>
        </w:rPr>
        <w:t xml:space="preserve"> AND REPORTINGS</w:t>
      </w:r>
      <w:bookmarkEnd w:id="6"/>
      <w:bookmarkEnd w:id="7"/>
    </w:p>
    <w:p w14:paraId="63F5D467" w14:textId="342F8E5E" w:rsidR="000754E4" w:rsidRPr="00BB6E46" w:rsidRDefault="000754E4" w:rsidP="00C671BF">
      <w:pPr>
        <w:pStyle w:val="NormalWeb"/>
        <w:spacing w:before="0" w:beforeAutospacing="0" w:after="0" w:afterAutospacing="0" w:line="360" w:lineRule="auto"/>
        <w:ind w:left="720"/>
        <w:jc w:val="both"/>
      </w:pPr>
      <w:r w:rsidRPr="00BB6E46">
        <w:t xml:space="preserve">The </w:t>
      </w:r>
      <w:r w:rsidR="00D8662B">
        <w:t>Project Officer/</w:t>
      </w:r>
      <w:r w:rsidRPr="00BB6E46">
        <w:t>Consultant shall be required to submit Work-Plan in the beginning of month and the report of service rendered within the framework of Work-Plan and Duties &amp; Responsibilities at the end of the Month.</w:t>
      </w:r>
    </w:p>
    <w:p w14:paraId="68E2709F" w14:textId="77777777" w:rsidR="000754E4" w:rsidRPr="00BB6E46" w:rsidRDefault="000754E4" w:rsidP="00C671B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B6E46">
        <w:rPr>
          <w:rFonts w:cs="Times New Roman"/>
          <w:sz w:val="24"/>
          <w:szCs w:val="24"/>
        </w:rPr>
        <w:t>Monthly Progress Report</w:t>
      </w:r>
    </w:p>
    <w:p w14:paraId="330C7521" w14:textId="77777777" w:rsidR="00B50469" w:rsidRPr="00906AD5" w:rsidRDefault="000754E4" w:rsidP="008F726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B6E46">
        <w:rPr>
          <w:rFonts w:cs="Times New Roman"/>
          <w:sz w:val="24"/>
          <w:szCs w:val="24"/>
        </w:rPr>
        <w:t xml:space="preserve">Other reports as asked by </w:t>
      </w:r>
      <w:r w:rsidR="00FA26BA">
        <w:rPr>
          <w:rFonts w:cs="Times New Roman"/>
          <w:sz w:val="24"/>
          <w:szCs w:val="24"/>
        </w:rPr>
        <w:t>the</w:t>
      </w:r>
      <w:r w:rsidR="008E577C">
        <w:rPr>
          <w:rFonts w:cs="Times New Roman"/>
          <w:sz w:val="24"/>
          <w:szCs w:val="24"/>
        </w:rPr>
        <w:t xml:space="preserve"> Project</w:t>
      </w:r>
      <w:r w:rsidRPr="00BB6E46">
        <w:rPr>
          <w:rFonts w:cs="Times New Roman"/>
          <w:sz w:val="24"/>
          <w:szCs w:val="24"/>
        </w:rPr>
        <w:t xml:space="preserve"> and its designated offices.</w:t>
      </w:r>
      <w:r w:rsidR="00B50469" w:rsidRPr="00B50469">
        <w:rPr>
          <w:rFonts w:eastAsiaTheme="minorEastAsia" w:cs="Times New Roman"/>
          <w:color w:val="auto"/>
          <w:sz w:val="24"/>
          <w:szCs w:val="24"/>
          <w:lang w:bidi="ar-SA"/>
        </w:rPr>
        <w:t xml:space="preserve"> </w:t>
      </w:r>
    </w:p>
    <w:p w14:paraId="029E2C17" w14:textId="71E53F86" w:rsidR="000754E4" w:rsidRPr="008C245E" w:rsidRDefault="00B50469" w:rsidP="008C245E">
      <w:pPr>
        <w:pStyle w:val="ListParagraph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 w:rsidRPr="008C245E">
        <w:rPr>
          <w:rFonts w:eastAsiaTheme="minorEastAsia" w:cs="Times New Roman"/>
          <w:color w:val="auto"/>
          <w:sz w:val="24"/>
          <w:szCs w:val="24"/>
          <w:lang w:bidi="ar-SA"/>
        </w:rPr>
        <w:t>The project officer will</w:t>
      </w:r>
      <w:r w:rsidR="00221DB3" w:rsidRPr="008C245E">
        <w:rPr>
          <w:rFonts w:eastAsiaTheme="minorEastAsia" w:cs="Times New Roman"/>
          <w:color w:val="auto"/>
          <w:sz w:val="24"/>
          <w:szCs w:val="24"/>
          <w:lang w:bidi="ar-SA"/>
        </w:rPr>
        <w:t xml:space="preserve"> support</w:t>
      </w:r>
      <w:r w:rsidR="00221DB3" w:rsidRPr="00906AD5">
        <w:rPr>
          <w:rFonts w:eastAsiaTheme="minorEastAsia" w:cs="Times New Roman"/>
          <w:color w:val="auto"/>
          <w:sz w:val="24"/>
          <w:szCs w:val="24"/>
          <w:lang w:bidi="ar-SA"/>
        </w:rPr>
        <w:t xml:space="preserve"> and work with the PMU’s FMS, PS and M&amp;E Specialists and </w:t>
      </w:r>
      <w:r w:rsidRPr="00906AD5">
        <w:rPr>
          <w:rFonts w:eastAsiaTheme="minorEastAsia" w:cs="Times New Roman"/>
          <w:color w:val="auto"/>
          <w:sz w:val="24"/>
          <w:szCs w:val="24"/>
          <w:lang w:bidi="ar-SA"/>
        </w:rPr>
        <w:t xml:space="preserve"> report to </w:t>
      </w:r>
      <w:r w:rsidR="00221DB3" w:rsidRPr="00906AD5">
        <w:rPr>
          <w:rFonts w:eastAsiaTheme="minorEastAsia" w:cs="Times New Roman"/>
          <w:color w:val="auto"/>
          <w:sz w:val="24"/>
          <w:szCs w:val="24"/>
          <w:lang w:bidi="ar-SA"/>
        </w:rPr>
        <w:t xml:space="preserve">assigned </w:t>
      </w:r>
      <w:r w:rsidRPr="00906AD5">
        <w:rPr>
          <w:rFonts w:eastAsiaTheme="minorEastAsia" w:cs="Times New Roman"/>
          <w:color w:val="auto"/>
          <w:sz w:val="24"/>
          <w:szCs w:val="24"/>
          <w:lang w:bidi="ar-SA"/>
        </w:rPr>
        <w:t>component manager</w:t>
      </w:r>
      <w:r w:rsidR="00221DB3" w:rsidRPr="00906AD5">
        <w:rPr>
          <w:rFonts w:eastAsiaTheme="minorEastAsia" w:cs="Times New Roman"/>
          <w:color w:val="auto"/>
          <w:sz w:val="24"/>
          <w:szCs w:val="24"/>
          <w:lang w:bidi="ar-SA"/>
        </w:rPr>
        <w:t xml:space="preserve"> </w:t>
      </w:r>
      <w:r w:rsidR="000754E4" w:rsidRPr="008C245E">
        <w:rPr>
          <w:rFonts w:cs="Times New Roman"/>
          <w:i/>
          <w:sz w:val="24"/>
          <w:szCs w:val="24"/>
        </w:rPr>
        <w:t>Note: Electronic copy of each report shall also have to be submitted.</w:t>
      </w:r>
    </w:p>
    <w:p w14:paraId="7FF805BF" w14:textId="77777777" w:rsidR="000B0438" w:rsidRPr="003F62E3" w:rsidRDefault="007D7785" w:rsidP="000A6EEE">
      <w:pPr>
        <w:pStyle w:val="Heading1"/>
        <w:rPr>
          <w:sz w:val="24"/>
          <w:szCs w:val="22"/>
        </w:rPr>
      </w:pPr>
      <w:bookmarkStart w:id="8" w:name="_Toc40571971"/>
      <w:r w:rsidRPr="003F62E3">
        <w:rPr>
          <w:sz w:val="24"/>
          <w:szCs w:val="22"/>
        </w:rPr>
        <w:t xml:space="preserve">DURATION OF </w:t>
      </w:r>
      <w:r w:rsidR="000B0438" w:rsidRPr="003F62E3">
        <w:rPr>
          <w:sz w:val="24"/>
          <w:szCs w:val="22"/>
        </w:rPr>
        <w:t>THE CONSULTANCY</w:t>
      </w:r>
      <w:r w:rsidRPr="003F62E3">
        <w:rPr>
          <w:sz w:val="24"/>
          <w:szCs w:val="22"/>
        </w:rPr>
        <w:t xml:space="preserve"> SERVICES</w:t>
      </w:r>
      <w:bookmarkEnd w:id="8"/>
    </w:p>
    <w:p w14:paraId="690165F0" w14:textId="216D71DD" w:rsidR="00E47901" w:rsidRPr="00BB6E46" w:rsidRDefault="004C12DA" w:rsidP="001E254A">
      <w:pPr>
        <w:pStyle w:val="ListParagraph"/>
        <w:numPr>
          <w:ilvl w:val="0"/>
          <w:numId w:val="6"/>
        </w:numPr>
        <w:ind w:left="1080"/>
        <w:contextualSpacing w:val="0"/>
        <w:jc w:val="both"/>
        <w:rPr>
          <w:rFonts w:cs="Times New Roman"/>
          <w:sz w:val="24"/>
          <w:szCs w:val="24"/>
        </w:rPr>
      </w:pPr>
      <w:r w:rsidRPr="00BB6E46">
        <w:rPr>
          <w:rFonts w:cs="Times New Roman"/>
          <w:w w:val="102"/>
          <w:sz w:val="24"/>
          <w:szCs w:val="24"/>
        </w:rPr>
        <w:t>T</w:t>
      </w:r>
      <w:r w:rsidR="00673B50" w:rsidRPr="00BB6E46">
        <w:rPr>
          <w:rFonts w:cs="Times New Roman"/>
          <w:spacing w:val="-1"/>
          <w:w w:val="102"/>
          <w:sz w:val="24"/>
          <w:szCs w:val="24"/>
        </w:rPr>
        <w:t>h</w:t>
      </w:r>
      <w:r w:rsidR="00673B50" w:rsidRPr="00BB6E46">
        <w:rPr>
          <w:rFonts w:cs="Times New Roman"/>
          <w:w w:val="102"/>
          <w:sz w:val="24"/>
          <w:szCs w:val="24"/>
        </w:rPr>
        <w:t>e</w:t>
      </w:r>
      <w:r w:rsidR="00DE3126" w:rsidRPr="00BB6E46">
        <w:rPr>
          <w:rFonts w:cs="Times New Roman"/>
          <w:w w:val="102"/>
          <w:sz w:val="24"/>
          <w:szCs w:val="24"/>
        </w:rPr>
        <w:t xml:space="preserve"> </w:t>
      </w:r>
      <w:r w:rsidR="00673B50" w:rsidRPr="00BB6E46">
        <w:rPr>
          <w:rFonts w:cs="Times New Roman"/>
          <w:w w:val="102"/>
          <w:sz w:val="24"/>
          <w:szCs w:val="24"/>
        </w:rPr>
        <w:t>t</w:t>
      </w:r>
      <w:r w:rsidR="00673B50" w:rsidRPr="00BB6E46">
        <w:rPr>
          <w:rFonts w:cs="Times New Roman"/>
          <w:spacing w:val="2"/>
          <w:w w:val="102"/>
          <w:sz w:val="24"/>
          <w:szCs w:val="24"/>
        </w:rPr>
        <w:t>o</w:t>
      </w:r>
      <w:r w:rsidR="00673B50" w:rsidRPr="00BB6E46">
        <w:rPr>
          <w:rFonts w:cs="Times New Roman"/>
          <w:w w:val="102"/>
          <w:sz w:val="24"/>
          <w:szCs w:val="24"/>
        </w:rPr>
        <w:t>tal</w:t>
      </w:r>
      <w:r w:rsidR="00DE3126" w:rsidRPr="00BB6E46">
        <w:rPr>
          <w:rFonts w:cs="Times New Roman"/>
          <w:w w:val="102"/>
          <w:sz w:val="24"/>
          <w:szCs w:val="24"/>
        </w:rPr>
        <w:t xml:space="preserve"> </w:t>
      </w:r>
      <w:r w:rsidR="00673B50" w:rsidRPr="00BB6E46">
        <w:rPr>
          <w:rFonts w:cs="Times New Roman"/>
          <w:spacing w:val="2"/>
          <w:w w:val="102"/>
          <w:sz w:val="24"/>
          <w:szCs w:val="24"/>
        </w:rPr>
        <w:t>d</w:t>
      </w:r>
      <w:r w:rsidR="00673B50" w:rsidRPr="00BB6E46">
        <w:rPr>
          <w:rFonts w:cs="Times New Roman"/>
          <w:spacing w:val="-1"/>
          <w:w w:val="102"/>
          <w:sz w:val="24"/>
          <w:szCs w:val="24"/>
        </w:rPr>
        <w:t>u</w:t>
      </w:r>
      <w:r w:rsidR="00673B50" w:rsidRPr="00BB6E46">
        <w:rPr>
          <w:rFonts w:cs="Times New Roman"/>
          <w:w w:val="102"/>
          <w:sz w:val="24"/>
          <w:szCs w:val="24"/>
        </w:rPr>
        <w:t>r</w:t>
      </w:r>
      <w:r w:rsidR="00673B50" w:rsidRPr="00BB6E46">
        <w:rPr>
          <w:rFonts w:cs="Times New Roman"/>
          <w:spacing w:val="3"/>
          <w:w w:val="102"/>
          <w:sz w:val="24"/>
          <w:szCs w:val="24"/>
        </w:rPr>
        <w:t>a</w:t>
      </w:r>
      <w:r w:rsidR="00673B50" w:rsidRPr="00BB6E46">
        <w:rPr>
          <w:rFonts w:cs="Times New Roman"/>
          <w:w w:val="102"/>
          <w:sz w:val="24"/>
          <w:szCs w:val="24"/>
        </w:rPr>
        <w:t>ti</w:t>
      </w:r>
      <w:r w:rsidR="00673B50" w:rsidRPr="00BB6E46">
        <w:rPr>
          <w:rFonts w:cs="Times New Roman"/>
          <w:spacing w:val="-1"/>
          <w:w w:val="102"/>
          <w:sz w:val="24"/>
          <w:szCs w:val="24"/>
        </w:rPr>
        <w:t>o</w:t>
      </w:r>
      <w:r w:rsidR="00673B50" w:rsidRPr="00BB6E46">
        <w:rPr>
          <w:rFonts w:cs="Times New Roman"/>
          <w:w w:val="102"/>
          <w:sz w:val="24"/>
          <w:szCs w:val="24"/>
        </w:rPr>
        <w:t>n</w:t>
      </w:r>
      <w:r w:rsidR="00DE3126" w:rsidRPr="00BB6E46">
        <w:rPr>
          <w:rFonts w:cs="Times New Roman"/>
          <w:w w:val="102"/>
          <w:sz w:val="24"/>
          <w:szCs w:val="24"/>
        </w:rPr>
        <w:t xml:space="preserve"> </w:t>
      </w:r>
      <w:r w:rsidR="00673B50" w:rsidRPr="00BB6E46">
        <w:rPr>
          <w:rFonts w:cs="Times New Roman"/>
          <w:spacing w:val="-1"/>
          <w:w w:val="102"/>
          <w:sz w:val="24"/>
          <w:szCs w:val="24"/>
        </w:rPr>
        <w:t>o</w:t>
      </w:r>
      <w:r w:rsidR="00673B50" w:rsidRPr="00BB6E46">
        <w:rPr>
          <w:rFonts w:cs="Times New Roman"/>
          <w:w w:val="102"/>
          <w:sz w:val="24"/>
          <w:szCs w:val="24"/>
        </w:rPr>
        <w:t>f</w:t>
      </w:r>
      <w:r w:rsidR="00DE3126" w:rsidRPr="00BB6E46">
        <w:rPr>
          <w:rFonts w:cs="Times New Roman"/>
          <w:w w:val="102"/>
          <w:sz w:val="24"/>
          <w:szCs w:val="24"/>
        </w:rPr>
        <w:t xml:space="preserve"> </w:t>
      </w:r>
      <w:r w:rsidR="00673B50" w:rsidRPr="00A02F05">
        <w:rPr>
          <w:rFonts w:cs="Times New Roman"/>
          <w:w w:val="102"/>
          <w:sz w:val="24"/>
          <w:szCs w:val="24"/>
        </w:rPr>
        <w:t>t</w:t>
      </w:r>
      <w:r w:rsidR="00673B50" w:rsidRPr="00A02F05">
        <w:rPr>
          <w:rFonts w:cs="Times New Roman"/>
          <w:spacing w:val="-1"/>
          <w:w w:val="102"/>
          <w:sz w:val="24"/>
          <w:szCs w:val="24"/>
        </w:rPr>
        <w:t>h</w:t>
      </w:r>
      <w:r w:rsidR="00673B50" w:rsidRPr="00A02F05">
        <w:rPr>
          <w:rFonts w:cs="Times New Roman"/>
          <w:w w:val="102"/>
          <w:sz w:val="24"/>
          <w:szCs w:val="24"/>
        </w:rPr>
        <w:t>e</w:t>
      </w:r>
      <w:r w:rsidR="00DE3126" w:rsidRPr="00A02F05">
        <w:rPr>
          <w:rFonts w:cs="Times New Roman"/>
          <w:w w:val="102"/>
          <w:sz w:val="24"/>
          <w:szCs w:val="24"/>
        </w:rPr>
        <w:t xml:space="preserve"> </w:t>
      </w:r>
      <w:r w:rsidR="00673B50" w:rsidRPr="00A02F05">
        <w:rPr>
          <w:rFonts w:cs="Times New Roman"/>
          <w:w w:val="102"/>
          <w:sz w:val="24"/>
          <w:szCs w:val="24"/>
        </w:rPr>
        <w:t>c</w:t>
      </w:r>
      <w:r w:rsidR="00673B50" w:rsidRPr="00A02F05">
        <w:rPr>
          <w:rFonts w:cs="Times New Roman"/>
          <w:spacing w:val="-1"/>
          <w:w w:val="102"/>
          <w:sz w:val="24"/>
          <w:szCs w:val="24"/>
        </w:rPr>
        <w:t>o</w:t>
      </w:r>
      <w:r w:rsidR="00673B50" w:rsidRPr="00A02F05">
        <w:rPr>
          <w:rFonts w:cs="Times New Roman"/>
          <w:spacing w:val="1"/>
          <w:w w:val="102"/>
          <w:sz w:val="24"/>
          <w:szCs w:val="24"/>
        </w:rPr>
        <w:t>ns</w:t>
      </w:r>
      <w:r w:rsidR="00673B50" w:rsidRPr="00A02F05">
        <w:rPr>
          <w:rFonts w:cs="Times New Roman"/>
          <w:spacing w:val="-1"/>
          <w:w w:val="102"/>
          <w:sz w:val="24"/>
          <w:szCs w:val="24"/>
        </w:rPr>
        <w:t>u</w:t>
      </w:r>
      <w:r w:rsidR="00673B50" w:rsidRPr="00A02F05">
        <w:rPr>
          <w:rFonts w:cs="Times New Roman"/>
          <w:w w:val="102"/>
          <w:sz w:val="24"/>
          <w:szCs w:val="24"/>
        </w:rPr>
        <w:t>l</w:t>
      </w:r>
      <w:r w:rsidR="00673B50" w:rsidRPr="00A02F05">
        <w:rPr>
          <w:rFonts w:cs="Times New Roman"/>
          <w:spacing w:val="2"/>
          <w:w w:val="102"/>
          <w:sz w:val="24"/>
          <w:szCs w:val="24"/>
        </w:rPr>
        <w:t>t</w:t>
      </w:r>
      <w:r w:rsidR="00673B50" w:rsidRPr="00A02F05">
        <w:rPr>
          <w:rFonts w:cs="Times New Roman"/>
          <w:w w:val="102"/>
          <w:sz w:val="24"/>
          <w:szCs w:val="24"/>
        </w:rPr>
        <w:t>a</w:t>
      </w:r>
      <w:r w:rsidR="00673B50" w:rsidRPr="00A02F05">
        <w:rPr>
          <w:rFonts w:cs="Times New Roman"/>
          <w:spacing w:val="1"/>
          <w:w w:val="102"/>
          <w:sz w:val="24"/>
          <w:szCs w:val="24"/>
        </w:rPr>
        <w:t>n</w:t>
      </w:r>
      <w:r w:rsidR="00673B50" w:rsidRPr="00A02F05">
        <w:rPr>
          <w:rFonts w:cs="Times New Roman"/>
          <w:w w:val="102"/>
          <w:sz w:val="24"/>
          <w:szCs w:val="24"/>
        </w:rPr>
        <w:t>cy</w:t>
      </w:r>
      <w:r w:rsidR="00DE3126" w:rsidRPr="00A02F05">
        <w:rPr>
          <w:rFonts w:cs="Times New Roman"/>
          <w:w w:val="102"/>
          <w:sz w:val="24"/>
          <w:szCs w:val="24"/>
        </w:rPr>
        <w:t xml:space="preserve"> </w:t>
      </w:r>
      <w:r w:rsidR="00597341" w:rsidRPr="00A02F05">
        <w:rPr>
          <w:rFonts w:cs="Times New Roman"/>
          <w:w w:val="102"/>
          <w:sz w:val="24"/>
          <w:szCs w:val="24"/>
        </w:rPr>
        <w:t xml:space="preserve">services </w:t>
      </w:r>
      <w:r w:rsidR="007D7785" w:rsidRPr="00A02F05">
        <w:rPr>
          <w:rFonts w:cs="Times New Roman"/>
          <w:w w:val="102"/>
          <w:sz w:val="24"/>
          <w:szCs w:val="24"/>
        </w:rPr>
        <w:t>shall be</w:t>
      </w:r>
      <w:r w:rsidR="00BF27E5" w:rsidRPr="00A02F05">
        <w:rPr>
          <w:rFonts w:cs="Times New Roman"/>
          <w:w w:val="102"/>
          <w:sz w:val="24"/>
          <w:szCs w:val="24"/>
        </w:rPr>
        <w:t xml:space="preserve"> of</w:t>
      </w:r>
      <w:r w:rsidR="00C1274C" w:rsidRPr="00A02F05">
        <w:rPr>
          <w:rFonts w:cs="Times New Roman"/>
          <w:w w:val="102"/>
          <w:sz w:val="24"/>
          <w:szCs w:val="24"/>
        </w:rPr>
        <w:t xml:space="preserve"> </w:t>
      </w:r>
      <w:r w:rsidR="00052C2E">
        <w:rPr>
          <w:rFonts w:cs="Times New Roman"/>
          <w:w w:val="102"/>
          <w:sz w:val="24"/>
          <w:szCs w:val="24"/>
        </w:rPr>
        <w:t>30</w:t>
      </w:r>
      <w:r w:rsidR="007D7785" w:rsidRPr="00A02F05">
        <w:rPr>
          <w:rFonts w:cs="Times New Roman"/>
          <w:spacing w:val="1"/>
          <w:w w:val="102"/>
          <w:sz w:val="24"/>
          <w:szCs w:val="24"/>
        </w:rPr>
        <w:t xml:space="preserve"> (</w:t>
      </w:r>
      <w:r w:rsidR="008E577C" w:rsidRPr="00A02F05">
        <w:rPr>
          <w:rFonts w:cs="Times New Roman"/>
          <w:spacing w:val="1"/>
          <w:w w:val="102"/>
          <w:sz w:val="24"/>
          <w:szCs w:val="24"/>
        </w:rPr>
        <w:t>Thirty</w:t>
      </w:r>
      <w:r w:rsidR="00052C2E">
        <w:rPr>
          <w:rFonts w:cs="Times New Roman"/>
          <w:spacing w:val="1"/>
          <w:w w:val="102"/>
          <w:sz w:val="24"/>
          <w:szCs w:val="24"/>
        </w:rPr>
        <w:t>)</w:t>
      </w:r>
      <w:r w:rsidR="008E577C" w:rsidRPr="00A02F05">
        <w:rPr>
          <w:rFonts w:cs="Times New Roman"/>
          <w:spacing w:val="1"/>
          <w:w w:val="102"/>
          <w:sz w:val="24"/>
          <w:szCs w:val="24"/>
        </w:rPr>
        <w:t xml:space="preserve"> </w:t>
      </w:r>
      <w:r w:rsidR="00673B50" w:rsidRPr="00A02F05">
        <w:rPr>
          <w:rFonts w:cs="Times New Roman"/>
          <w:spacing w:val="1"/>
          <w:w w:val="102"/>
          <w:sz w:val="24"/>
          <w:szCs w:val="24"/>
        </w:rPr>
        <w:t>m</w:t>
      </w:r>
      <w:r w:rsidR="00673B50" w:rsidRPr="00A02F05">
        <w:rPr>
          <w:rFonts w:cs="Times New Roman"/>
          <w:spacing w:val="-1"/>
          <w:w w:val="102"/>
          <w:sz w:val="24"/>
          <w:szCs w:val="24"/>
        </w:rPr>
        <w:t>on</w:t>
      </w:r>
      <w:r w:rsidR="00673B50" w:rsidRPr="00A02F05">
        <w:rPr>
          <w:rFonts w:cs="Times New Roman"/>
          <w:spacing w:val="2"/>
          <w:w w:val="102"/>
          <w:sz w:val="24"/>
          <w:szCs w:val="24"/>
        </w:rPr>
        <w:t>t</w:t>
      </w:r>
      <w:r w:rsidR="00673B50" w:rsidRPr="00A02F05">
        <w:rPr>
          <w:rFonts w:cs="Times New Roman"/>
          <w:spacing w:val="-1"/>
          <w:w w:val="102"/>
          <w:sz w:val="24"/>
          <w:szCs w:val="24"/>
        </w:rPr>
        <w:t>h</w:t>
      </w:r>
      <w:r w:rsidR="00673B50" w:rsidRPr="00A02F05">
        <w:rPr>
          <w:rFonts w:cs="Times New Roman"/>
          <w:w w:val="102"/>
          <w:sz w:val="24"/>
          <w:szCs w:val="24"/>
        </w:rPr>
        <w:t>s</w:t>
      </w:r>
      <w:r w:rsidR="00C1274C" w:rsidRPr="00A02F05">
        <w:rPr>
          <w:rFonts w:cs="Times New Roman"/>
          <w:w w:val="102"/>
          <w:sz w:val="24"/>
          <w:szCs w:val="24"/>
        </w:rPr>
        <w:t xml:space="preserve"> </w:t>
      </w:r>
      <w:r w:rsidR="003021F3" w:rsidRPr="00A02F05">
        <w:rPr>
          <w:rFonts w:cs="Times New Roman"/>
          <w:w w:val="102"/>
          <w:sz w:val="24"/>
          <w:szCs w:val="24"/>
        </w:rPr>
        <w:t xml:space="preserve">starting tentatively from </w:t>
      </w:r>
      <w:r w:rsidR="00052C2E">
        <w:rPr>
          <w:rFonts w:cs="Times New Roman"/>
          <w:w w:val="102"/>
          <w:sz w:val="24"/>
          <w:szCs w:val="24"/>
        </w:rPr>
        <w:t>2 Jan</w:t>
      </w:r>
      <w:r w:rsidR="008E577C" w:rsidRPr="00A02F05">
        <w:rPr>
          <w:rFonts w:cs="Times New Roman"/>
          <w:w w:val="102"/>
          <w:sz w:val="24"/>
          <w:szCs w:val="24"/>
        </w:rPr>
        <w:t>,</w:t>
      </w:r>
      <w:r w:rsidR="003021F3" w:rsidRPr="00A02F05">
        <w:rPr>
          <w:rFonts w:cs="Times New Roman"/>
          <w:w w:val="102"/>
          <w:sz w:val="24"/>
          <w:szCs w:val="24"/>
        </w:rPr>
        <w:t xml:space="preserve"> </w:t>
      </w:r>
      <w:r w:rsidR="008D3BA8" w:rsidRPr="00A02F05">
        <w:rPr>
          <w:rFonts w:cs="Times New Roman"/>
          <w:w w:val="102"/>
          <w:sz w:val="24"/>
          <w:szCs w:val="24"/>
        </w:rPr>
        <w:t>20</w:t>
      </w:r>
      <w:r w:rsidR="00052C2E">
        <w:rPr>
          <w:rFonts w:cs="Times New Roman"/>
          <w:w w:val="102"/>
          <w:sz w:val="24"/>
          <w:szCs w:val="24"/>
        </w:rPr>
        <w:t>22</w:t>
      </w:r>
      <w:r w:rsidR="008D3BA8" w:rsidRPr="00BB6E46">
        <w:rPr>
          <w:rFonts w:cs="Times New Roman"/>
          <w:w w:val="102"/>
          <w:sz w:val="24"/>
          <w:szCs w:val="24"/>
        </w:rPr>
        <w:t xml:space="preserve"> </w:t>
      </w:r>
      <w:r w:rsidR="003021F3" w:rsidRPr="00BB6E46">
        <w:rPr>
          <w:rFonts w:cs="Times New Roman"/>
          <w:w w:val="102"/>
          <w:sz w:val="24"/>
          <w:szCs w:val="24"/>
        </w:rPr>
        <w:t>with possibility of extension as required.</w:t>
      </w:r>
      <w:r w:rsidR="00E47901" w:rsidRPr="00BB6E46">
        <w:rPr>
          <w:rFonts w:cs="Times New Roman"/>
          <w:sz w:val="24"/>
          <w:szCs w:val="24"/>
        </w:rPr>
        <w:t xml:space="preserve"> The contract may be terminated if the project does not need the consultant's service due to the project's internal management or unsatisfactory performance of the consultants as evaluated by the </w:t>
      </w:r>
      <w:r w:rsidR="008E577C">
        <w:rPr>
          <w:rFonts w:cs="Times New Roman"/>
          <w:sz w:val="24"/>
          <w:szCs w:val="24"/>
        </w:rPr>
        <w:t>Project</w:t>
      </w:r>
      <w:r w:rsidR="00E47901" w:rsidRPr="00BB6E46">
        <w:rPr>
          <w:rFonts w:cs="Times New Roman"/>
          <w:sz w:val="24"/>
          <w:szCs w:val="24"/>
        </w:rPr>
        <w:t xml:space="preserve"> and or its authorized agency. </w:t>
      </w:r>
    </w:p>
    <w:p w14:paraId="75B098F4" w14:textId="6D601D06" w:rsidR="00F02C62" w:rsidRPr="00BB6E46" w:rsidRDefault="00E47901" w:rsidP="001E254A">
      <w:pPr>
        <w:pStyle w:val="ListParagraph"/>
        <w:numPr>
          <w:ilvl w:val="0"/>
          <w:numId w:val="6"/>
        </w:numPr>
        <w:ind w:left="1080"/>
        <w:contextualSpacing w:val="0"/>
        <w:jc w:val="both"/>
        <w:rPr>
          <w:rFonts w:cs="Times New Roman"/>
          <w:bCs/>
          <w:sz w:val="24"/>
          <w:szCs w:val="24"/>
        </w:rPr>
      </w:pPr>
      <w:r w:rsidRPr="00BB6E46">
        <w:rPr>
          <w:rFonts w:cs="Times New Roman"/>
          <w:bCs/>
          <w:sz w:val="24"/>
          <w:szCs w:val="24"/>
        </w:rPr>
        <w:t>The c</w:t>
      </w:r>
      <w:r w:rsidR="00FA26BA">
        <w:rPr>
          <w:rFonts w:cs="Times New Roman"/>
          <w:bCs/>
          <w:sz w:val="24"/>
          <w:szCs w:val="24"/>
        </w:rPr>
        <w:t>onsultant shall be based at the</w:t>
      </w:r>
      <w:r w:rsidR="008E577C">
        <w:rPr>
          <w:rFonts w:cs="Times New Roman"/>
          <w:bCs/>
          <w:sz w:val="24"/>
          <w:szCs w:val="24"/>
        </w:rPr>
        <w:t xml:space="preserve"> P</w:t>
      </w:r>
      <w:bookmarkStart w:id="9" w:name="_GoBack"/>
      <w:bookmarkEnd w:id="9"/>
      <w:r w:rsidR="008E577C">
        <w:rPr>
          <w:rFonts w:cs="Times New Roman"/>
          <w:bCs/>
          <w:sz w:val="24"/>
          <w:szCs w:val="24"/>
        </w:rPr>
        <w:t>roject</w:t>
      </w:r>
      <w:r w:rsidRPr="00BB6E46">
        <w:rPr>
          <w:rFonts w:cs="Times New Roman"/>
          <w:bCs/>
          <w:sz w:val="24"/>
          <w:szCs w:val="24"/>
        </w:rPr>
        <w:t xml:space="preserve"> office in Kathmandu with required visits to districts subject to approval of Project Director.</w:t>
      </w:r>
    </w:p>
    <w:p w14:paraId="55191CB8" w14:textId="77777777" w:rsidR="00BC26DD" w:rsidRPr="003F62E3" w:rsidRDefault="00BC26DD" w:rsidP="00A2419D">
      <w:pPr>
        <w:autoSpaceDE w:val="0"/>
        <w:autoSpaceDN w:val="0"/>
        <w:adjustRightInd w:val="0"/>
        <w:ind w:left="337"/>
        <w:jc w:val="both"/>
        <w:rPr>
          <w:rFonts w:cs="Times New Roman"/>
          <w:sz w:val="24"/>
          <w:szCs w:val="18"/>
        </w:rPr>
      </w:pPr>
    </w:p>
    <w:p w14:paraId="03CD61EB" w14:textId="75871B00" w:rsidR="00A2419D" w:rsidRDefault="00BF27E5" w:rsidP="000A6EEE">
      <w:pPr>
        <w:pStyle w:val="Heading1"/>
        <w:rPr>
          <w:sz w:val="24"/>
          <w:szCs w:val="22"/>
        </w:rPr>
      </w:pPr>
      <w:bookmarkStart w:id="10" w:name="_Toc40571972"/>
      <w:r w:rsidRPr="003F62E3">
        <w:rPr>
          <w:sz w:val="24"/>
          <w:szCs w:val="22"/>
        </w:rPr>
        <w:t>QUALIFICATION AND</w:t>
      </w:r>
      <w:r w:rsidR="00705239" w:rsidRPr="003F62E3">
        <w:rPr>
          <w:sz w:val="24"/>
          <w:szCs w:val="22"/>
        </w:rPr>
        <w:t xml:space="preserve"> EXPERIENCE </w:t>
      </w:r>
      <w:r w:rsidR="00597341" w:rsidRPr="003F62E3">
        <w:rPr>
          <w:sz w:val="24"/>
          <w:szCs w:val="22"/>
        </w:rPr>
        <w:t>OF THE CONSULTAN</w:t>
      </w:r>
      <w:r w:rsidR="0045293D" w:rsidRPr="003F62E3">
        <w:rPr>
          <w:sz w:val="24"/>
          <w:szCs w:val="22"/>
        </w:rPr>
        <w:t>T</w:t>
      </w:r>
      <w:r w:rsidR="00597341" w:rsidRPr="003F62E3">
        <w:rPr>
          <w:sz w:val="24"/>
          <w:szCs w:val="22"/>
        </w:rPr>
        <w:t>:</w:t>
      </w:r>
      <w:bookmarkEnd w:id="10"/>
    </w:p>
    <w:p w14:paraId="15E8644C" w14:textId="39A0CB9A" w:rsidR="00BC26DD" w:rsidRPr="00BC26DD" w:rsidRDefault="00BC26DD" w:rsidP="00BC26DD">
      <w:pPr>
        <w:pStyle w:val="ListParagraph"/>
        <w:numPr>
          <w:ilvl w:val="0"/>
          <w:numId w:val="15"/>
        </w:numPr>
        <w:ind w:firstLine="0"/>
        <w:jc w:val="both"/>
        <w:rPr>
          <w:b/>
          <w:bCs/>
          <w:sz w:val="24"/>
          <w:szCs w:val="24"/>
        </w:rPr>
      </w:pPr>
      <w:r w:rsidRPr="00BC26DD">
        <w:rPr>
          <w:b/>
          <w:bCs/>
          <w:sz w:val="24"/>
          <w:szCs w:val="24"/>
        </w:rPr>
        <w:t>Required Qualification and Experience:</w:t>
      </w:r>
    </w:p>
    <w:p w14:paraId="5B52DE73" w14:textId="1ADB06D7" w:rsidR="00154ACC" w:rsidRPr="00154ACC" w:rsidRDefault="00154ACC" w:rsidP="00154ACC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154ACC">
        <w:rPr>
          <w:sz w:val="24"/>
          <w:szCs w:val="24"/>
        </w:rPr>
        <w:t>Minimum educational qualification is Bachelor’s degree in Management or</w:t>
      </w:r>
      <w:r w:rsidR="001E254A">
        <w:rPr>
          <w:sz w:val="24"/>
          <w:szCs w:val="24"/>
        </w:rPr>
        <w:t xml:space="preserve"> other relevant field;</w:t>
      </w:r>
    </w:p>
    <w:p w14:paraId="349992A1" w14:textId="46809B88" w:rsidR="00AE17A9" w:rsidRPr="005F2853" w:rsidRDefault="005F2853" w:rsidP="00AE17A9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5F2853">
        <w:rPr>
          <w:sz w:val="24"/>
          <w:szCs w:val="24"/>
        </w:rPr>
        <w:t>At least five (5) years of general working experience and three (3) years of specific experience in project operations</w:t>
      </w:r>
      <w:r w:rsidR="00F91530">
        <w:rPr>
          <w:sz w:val="24"/>
          <w:szCs w:val="24"/>
        </w:rPr>
        <w:t xml:space="preserve"> and</w:t>
      </w:r>
      <w:r w:rsidRPr="005F2853">
        <w:rPr>
          <w:sz w:val="24"/>
          <w:szCs w:val="24"/>
        </w:rPr>
        <w:t xml:space="preserve"> </w:t>
      </w:r>
      <w:r w:rsidR="00B71BD7">
        <w:rPr>
          <w:sz w:val="24"/>
          <w:szCs w:val="24"/>
        </w:rPr>
        <w:t>management</w:t>
      </w:r>
      <w:r w:rsidRPr="005F2853">
        <w:rPr>
          <w:sz w:val="24"/>
          <w:szCs w:val="24"/>
        </w:rPr>
        <w:t xml:space="preserve"> such as in finance and administration or procurement and logistics management or human resources management  by World Bank or other</w:t>
      </w:r>
      <w:r w:rsidR="00F91530">
        <w:rPr>
          <w:sz w:val="24"/>
          <w:szCs w:val="24"/>
        </w:rPr>
        <w:t xml:space="preserve"> International Organizations or</w:t>
      </w:r>
      <w:r w:rsidRPr="005F2853">
        <w:rPr>
          <w:sz w:val="24"/>
          <w:szCs w:val="24"/>
        </w:rPr>
        <w:t xml:space="preserve"> INGOs</w:t>
      </w:r>
      <w:r w:rsidR="00BE3AB9" w:rsidRPr="005F2853">
        <w:rPr>
          <w:sz w:val="24"/>
          <w:szCs w:val="24"/>
        </w:rPr>
        <w:t>.</w:t>
      </w:r>
    </w:p>
    <w:p w14:paraId="51CA6E72" w14:textId="6C306F02" w:rsidR="00984C06" w:rsidRDefault="00984C06" w:rsidP="00984C06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984C06">
        <w:rPr>
          <w:sz w:val="24"/>
          <w:szCs w:val="24"/>
        </w:rPr>
        <w:lastRenderedPageBreak/>
        <w:t>Experience working in international organizations' projects in project operations, such as finance</w:t>
      </w:r>
      <w:r w:rsidR="00795CDB">
        <w:rPr>
          <w:sz w:val="24"/>
          <w:szCs w:val="24"/>
        </w:rPr>
        <w:t xml:space="preserve"> and administration or</w:t>
      </w:r>
      <w:r w:rsidRPr="00984C06">
        <w:rPr>
          <w:sz w:val="24"/>
          <w:szCs w:val="24"/>
        </w:rPr>
        <w:t xml:space="preserve"> procurement</w:t>
      </w:r>
      <w:r w:rsidR="00942CAF">
        <w:rPr>
          <w:sz w:val="24"/>
          <w:szCs w:val="24"/>
        </w:rPr>
        <w:t xml:space="preserve"> </w:t>
      </w:r>
      <w:r w:rsidR="00F91530">
        <w:rPr>
          <w:sz w:val="24"/>
          <w:szCs w:val="24"/>
        </w:rPr>
        <w:t>and</w:t>
      </w:r>
      <w:r w:rsidRPr="00984C06">
        <w:rPr>
          <w:sz w:val="24"/>
          <w:szCs w:val="24"/>
        </w:rPr>
        <w:t xml:space="preserve"> logistics management</w:t>
      </w:r>
      <w:r w:rsidR="00F91530">
        <w:rPr>
          <w:sz w:val="24"/>
          <w:szCs w:val="24"/>
        </w:rPr>
        <w:t xml:space="preserve"> or human resource management</w:t>
      </w:r>
      <w:r w:rsidR="00477ED3">
        <w:rPr>
          <w:sz w:val="24"/>
          <w:szCs w:val="24"/>
        </w:rPr>
        <w:t xml:space="preserve"> as a project support officer or consultant or project officer, procurement officer or finance </w:t>
      </w:r>
      <w:r w:rsidR="00942CAF">
        <w:rPr>
          <w:sz w:val="24"/>
          <w:szCs w:val="24"/>
        </w:rPr>
        <w:t xml:space="preserve">or administrative </w:t>
      </w:r>
      <w:r w:rsidR="00477ED3">
        <w:rPr>
          <w:sz w:val="24"/>
          <w:szCs w:val="24"/>
        </w:rPr>
        <w:t>officer or program officer</w:t>
      </w:r>
      <w:r w:rsidRPr="00984C06">
        <w:rPr>
          <w:sz w:val="24"/>
          <w:szCs w:val="24"/>
        </w:rPr>
        <w:t xml:space="preserve"> will be an added advantage</w:t>
      </w:r>
      <w:r w:rsidR="00942CAF">
        <w:rPr>
          <w:sz w:val="24"/>
          <w:szCs w:val="24"/>
        </w:rPr>
        <w:t>.</w:t>
      </w:r>
    </w:p>
    <w:p w14:paraId="77AE539F" w14:textId="3B68EBB9" w:rsidR="0004215A" w:rsidRPr="00AE17A9" w:rsidRDefault="0004215A" w:rsidP="00AE17A9">
      <w:pPr>
        <w:pStyle w:val="ListParagraph"/>
        <w:numPr>
          <w:ilvl w:val="0"/>
          <w:numId w:val="15"/>
        </w:numPr>
        <w:ind w:hanging="90"/>
        <w:jc w:val="both"/>
        <w:rPr>
          <w:b/>
          <w:bCs/>
          <w:sz w:val="24"/>
          <w:szCs w:val="24"/>
        </w:rPr>
      </w:pPr>
      <w:r w:rsidRPr="00AE17A9">
        <w:rPr>
          <w:b/>
          <w:bCs/>
          <w:sz w:val="24"/>
          <w:szCs w:val="24"/>
        </w:rPr>
        <w:t>Relevant Skill and Competency:</w:t>
      </w:r>
    </w:p>
    <w:p w14:paraId="677A684C" w14:textId="77777777" w:rsidR="00A67D05" w:rsidRDefault="00A67D05" w:rsidP="00A67D05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 w:rsidRPr="00A67D05">
        <w:rPr>
          <w:sz w:val="24"/>
          <w:szCs w:val="24"/>
        </w:rPr>
        <w:t xml:space="preserve">Skills and Training in Project Administration or Procurement or logistics management or Finance or Human Resources from the recognized institution under </w:t>
      </w:r>
      <w:proofErr w:type="spellStart"/>
      <w:r w:rsidRPr="00A67D05">
        <w:rPr>
          <w:sz w:val="24"/>
          <w:szCs w:val="24"/>
        </w:rPr>
        <w:t>GoN</w:t>
      </w:r>
      <w:proofErr w:type="spellEnd"/>
      <w:r w:rsidRPr="00A67D05">
        <w:rPr>
          <w:sz w:val="24"/>
          <w:szCs w:val="24"/>
        </w:rPr>
        <w:t xml:space="preserve"> Ministries, Departments, offices and their autonomous entity  or International Organizations,  will be an added advantage.</w:t>
      </w:r>
    </w:p>
    <w:p w14:paraId="2E3F0E4F" w14:textId="5E001961" w:rsidR="001E254A" w:rsidRPr="001E254A" w:rsidRDefault="001E254A" w:rsidP="00A67D05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 w:rsidRPr="001E254A">
        <w:rPr>
          <w:sz w:val="24"/>
          <w:szCs w:val="24"/>
        </w:rPr>
        <w:t>Ability to work as team members in order to achieve the Project’s objectives and results;</w:t>
      </w:r>
    </w:p>
    <w:p w14:paraId="4414B3BB" w14:textId="3344B978" w:rsidR="001E254A" w:rsidRPr="00C8389A" w:rsidRDefault="001E254A" w:rsidP="00C8389A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 w:rsidRPr="00C8389A">
        <w:rPr>
          <w:sz w:val="24"/>
          <w:szCs w:val="24"/>
        </w:rPr>
        <w:t>Excellent skills in utilizing technology and willingness to learn new skills;</w:t>
      </w:r>
    </w:p>
    <w:p w14:paraId="693FEE43" w14:textId="69FB8DAE" w:rsidR="001E254A" w:rsidRPr="00C8389A" w:rsidRDefault="001E254A" w:rsidP="00C8389A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 w:rsidRPr="00C8389A">
        <w:rPr>
          <w:sz w:val="24"/>
          <w:szCs w:val="24"/>
        </w:rPr>
        <w:t>Excellent communication and presentation skills;</w:t>
      </w:r>
    </w:p>
    <w:p w14:paraId="54A47EAB" w14:textId="2F7CE265" w:rsidR="001E254A" w:rsidRPr="00C8389A" w:rsidRDefault="001E254A" w:rsidP="00C8389A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 w:rsidRPr="00C8389A">
        <w:rPr>
          <w:sz w:val="24"/>
          <w:szCs w:val="24"/>
        </w:rPr>
        <w:t>Ability to clearly express ideas and findings in both verbal and written modes; and,</w:t>
      </w:r>
    </w:p>
    <w:p w14:paraId="4327FD49" w14:textId="2F8DDBB7" w:rsidR="001E254A" w:rsidRPr="00C8389A" w:rsidRDefault="001E254A" w:rsidP="00C8389A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 w:rsidRPr="00C8389A">
        <w:rPr>
          <w:sz w:val="24"/>
          <w:szCs w:val="24"/>
        </w:rPr>
        <w:t>Excellent organization and management skills.</w:t>
      </w:r>
    </w:p>
    <w:p w14:paraId="0F88712B" w14:textId="7040BAA9" w:rsidR="00A5397E" w:rsidRPr="00C8389A" w:rsidRDefault="00A5397E" w:rsidP="00C8389A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 w:rsidRPr="00C8389A">
        <w:rPr>
          <w:sz w:val="24"/>
          <w:szCs w:val="24"/>
        </w:rPr>
        <w:t>Excellent analytical skill in drafting / writing procedures as well as reports.</w:t>
      </w:r>
    </w:p>
    <w:p w14:paraId="006A3AF1" w14:textId="77777777" w:rsidR="003A6869" w:rsidRPr="00163149" w:rsidRDefault="003A6869" w:rsidP="001E254A">
      <w:pPr>
        <w:pStyle w:val="ListParagraph"/>
        <w:autoSpaceDE w:val="0"/>
        <w:autoSpaceDN w:val="0"/>
        <w:adjustRightInd w:val="0"/>
        <w:ind w:left="1080"/>
        <w:jc w:val="both"/>
        <w:rPr>
          <w:sz w:val="24"/>
          <w:szCs w:val="24"/>
          <w:lang w:bidi="ar-SA"/>
        </w:rPr>
      </w:pPr>
    </w:p>
    <w:p w14:paraId="0663EB7F" w14:textId="77777777" w:rsidR="00B9629A" w:rsidRPr="003F62E3" w:rsidRDefault="0045547E" w:rsidP="000A6EEE">
      <w:pPr>
        <w:pStyle w:val="Heading1"/>
        <w:rPr>
          <w:sz w:val="20"/>
          <w:szCs w:val="20"/>
        </w:rPr>
      </w:pPr>
      <w:bookmarkStart w:id="11" w:name="_Toc40571973"/>
      <w:bookmarkStart w:id="12" w:name="_Hlk40572071"/>
      <w:r w:rsidRPr="003F62E3">
        <w:rPr>
          <w:sz w:val="24"/>
          <w:szCs w:val="22"/>
        </w:rPr>
        <w:t>REMUNERATION AND LOGISTIC SUPPORT TO THE CONSULTANT</w:t>
      </w:r>
      <w:bookmarkEnd w:id="11"/>
    </w:p>
    <w:p w14:paraId="424E269A" w14:textId="53AB830E" w:rsidR="0045547E" w:rsidRPr="00163149" w:rsidRDefault="0045547E" w:rsidP="00A5397E">
      <w:pPr>
        <w:ind w:left="720"/>
        <w:jc w:val="both"/>
        <w:rPr>
          <w:sz w:val="24"/>
          <w:szCs w:val="24"/>
        </w:rPr>
      </w:pPr>
      <w:bookmarkStart w:id="13" w:name="_Hlk40572136"/>
      <w:bookmarkStart w:id="14" w:name="_Toc512104871"/>
      <w:bookmarkEnd w:id="12"/>
      <w:r w:rsidRPr="00163149">
        <w:rPr>
          <w:sz w:val="24"/>
          <w:szCs w:val="24"/>
        </w:rPr>
        <w:t xml:space="preserve">The </w:t>
      </w:r>
      <w:r w:rsidR="00BC26DD">
        <w:rPr>
          <w:sz w:val="24"/>
          <w:szCs w:val="24"/>
        </w:rPr>
        <w:t>Project Officer</w:t>
      </w:r>
      <w:r w:rsidRPr="00163149">
        <w:rPr>
          <w:sz w:val="24"/>
          <w:szCs w:val="24"/>
        </w:rPr>
        <w:t xml:space="preserve"> shall be provided the remuneration and other logistic support as below:</w:t>
      </w:r>
    </w:p>
    <w:p w14:paraId="4B2BC183" w14:textId="554B75A2" w:rsidR="0045547E" w:rsidRPr="00163149" w:rsidRDefault="0045547E" w:rsidP="00A5397E">
      <w:pPr>
        <w:numPr>
          <w:ilvl w:val="0"/>
          <w:numId w:val="7"/>
        </w:numPr>
        <w:ind w:left="1080"/>
        <w:jc w:val="both"/>
        <w:rPr>
          <w:sz w:val="24"/>
          <w:szCs w:val="24"/>
        </w:rPr>
      </w:pPr>
      <w:r w:rsidRPr="00163149">
        <w:rPr>
          <w:sz w:val="24"/>
          <w:szCs w:val="24"/>
        </w:rPr>
        <w:t xml:space="preserve">The </w:t>
      </w:r>
      <w:r w:rsidR="00BC26DD">
        <w:rPr>
          <w:sz w:val="24"/>
          <w:szCs w:val="24"/>
        </w:rPr>
        <w:t>Project Officer</w:t>
      </w:r>
      <w:r w:rsidRPr="00163149">
        <w:rPr>
          <w:sz w:val="24"/>
          <w:szCs w:val="24"/>
        </w:rPr>
        <w:t xml:space="preserve">’s remuneration per month shall be finalized through negotiation. </w:t>
      </w:r>
    </w:p>
    <w:p w14:paraId="68AB97D4" w14:textId="34C89924" w:rsidR="0045547E" w:rsidRPr="00163149" w:rsidRDefault="00BC26DD" w:rsidP="00A5397E">
      <w:pPr>
        <w:numPr>
          <w:ilvl w:val="0"/>
          <w:numId w:val="7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price escalation </w:t>
      </w:r>
      <w:r w:rsidR="00B638B7">
        <w:rPr>
          <w:sz w:val="24"/>
          <w:szCs w:val="24"/>
        </w:rPr>
        <w:t>will be</w:t>
      </w:r>
      <w:r w:rsidR="0045547E" w:rsidRPr="00163149">
        <w:rPr>
          <w:sz w:val="24"/>
          <w:szCs w:val="24"/>
        </w:rPr>
        <w:t xml:space="preserve"> applicable to this </w:t>
      </w:r>
      <w:r>
        <w:rPr>
          <w:sz w:val="24"/>
          <w:szCs w:val="24"/>
        </w:rPr>
        <w:t>assignment</w:t>
      </w:r>
      <w:r w:rsidR="00B638B7">
        <w:rPr>
          <w:sz w:val="24"/>
          <w:szCs w:val="24"/>
        </w:rPr>
        <w:t xml:space="preserve"> as per Nepal </w:t>
      </w:r>
      <w:proofErr w:type="spellStart"/>
      <w:r w:rsidR="00B638B7">
        <w:rPr>
          <w:sz w:val="24"/>
          <w:szCs w:val="24"/>
        </w:rPr>
        <w:t>Rastra</w:t>
      </w:r>
      <w:proofErr w:type="spellEnd"/>
      <w:r w:rsidR="00B638B7">
        <w:rPr>
          <w:sz w:val="24"/>
          <w:szCs w:val="24"/>
        </w:rPr>
        <w:t xml:space="preserve"> Bank’s inflation rate after successfully completion of 12 months</w:t>
      </w:r>
      <w:r w:rsidR="0045547E" w:rsidRPr="00163149">
        <w:rPr>
          <w:sz w:val="24"/>
          <w:szCs w:val="24"/>
        </w:rPr>
        <w:t>.</w:t>
      </w:r>
    </w:p>
    <w:p w14:paraId="19EC86AC" w14:textId="732A92D2" w:rsidR="0045547E" w:rsidRPr="00163149" w:rsidRDefault="0045547E" w:rsidP="00A5397E">
      <w:pPr>
        <w:numPr>
          <w:ilvl w:val="0"/>
          <w:numId w:val="7"/>
        </w:numPr>
        <w:ind w:left="1080"/>
        <w:jc w:val="both"/>
        <w:rPr>
          <w:sz w:val="24"/>
          <w:szCs w:val="24"/>
        </w:rPr>
      </w:pPr>
      <w:r w:rsidRPr="00163149">
        <w:rPr>
          <w:sz w:val="24"/>
          <w:szCs w:val="24"/>
        </w:rPr>
        <w:t xml:space="preserve">The </w:t>
      </w:r>
      <w:r w:rsidR="008D3BA8">
        <w:rPr>
          <w:sz w:val="24"/>
          <w:szCs w:val="24"/>
        </w:rPr>
        <w:t xml:space="preserve">consultant </w:t>
      </w:r>
      <w:r w:rsidRPr="00163149">
        <w:rPr>
          <w:sz w:val="24"/>
          <w:szCs w:val="24"/>
        </w:rPr>
        <w:t xml:space="preserve">shall be paid by </w:t>
      </w:r>
      <w:r w:rsidR="00FA26BA">
        <w:rPr>
          <w:sz w:val="24"/>
          <w:szCs w:val="24"/>
        </w:rPr>
        <w:t xml:space="preserve">the </w:t>
      </w:r>
      <w:r w:rsidR="008E577C">
        <w:rPr>
          <w:sz w:val="24"/>
          <w:szCs w:val="24"/>
        </w:rPr>
        <w:t>Project</w:t>
      </w:r>
      <w:r w:rsidRPr="00163149">
        <w:rPr>
          <w:sz w:val="24"/>
          <w:szCs w:val="24"/>
        </w:rPr>
        <w:t xml:space="preserve"> </w:t>
      </w:r>
      <w:r w:rsidR="00163149" w:rsidRPr="00163149">
        <w:rPr>
          <w:sz w:val="24"/>
          <w:szCs w:val="24"/>
        </w:rPr>
        <w:t>e</w:t>
      </w:r>
      <w:r w:rsidRPr="00163149">
        <w:rPr>
          <w:sz w:val="24"/>
          <w:szCs w:val="24"/>
        </w:rPr>
        <w:t>very month on the submission of his/her invoice and time-sheet with the obligatory reports as mentioned in subsequent Para “</w:t>
      </w:r>
      <w:r w:rsidR="00163149" w:rsidRPr="00163149">
        <w:rPr>
          <w:sz w:val="24"/>
          <w:szCs w:val="24"/>
        </w:rPr>
        <w:t>4</w:t>
      </w:r>
      <w:r w:rsidRPr="00163149">
        <w:rPr>
          <w:sz w:val="24"/>
          <w:szCs w:val="24"/>
        </w:rPr>
        <w:t xml:space="preserve">”; certified by the respective </w:t>
      </w:r>
      <w:r w:rsidR="008E577C">
        <w:rPr>
          <w:sz w:val="24"/>
          <w:szCs w:val="24"/>
        </w:rPr>
        <w:t>NPD/NPM</w:t>
      </w:r>
      <w:r w:rsidRPr="00163149">
        <w:rPr>
          <w:sz w:val="24"/>
          <w:szCs w:val="24"/>
        </w:rPr>
        <w:t xml:space="preserve"> or his/her authorized representative.</w:t>
      </w:r>
    </w:p>
    <w:p w14:paraId="21F7221E" w14:textId="53F6810F" w:rsidR="0045547E" w:rsidRPr="00163149" w:rsidRDefault="0045547E" w:rsidP="00A5397E">
      <w:pPr>
        <w:numPr>
          <w:ilvl w:val="0"/>
          <w:numId w:val="7"/>
        </w:numPr>
        <w:ind w:left="1080"/>
        <w:jc w:val="both"/>
        <w:rPr>
          <w:sz w:val="24"/>
          <w:szCs w:val="24"/>
        </w:rPr>
      </w:pPr>
      <w:r w:rsidRPr="00163149">
        <w:rPr>
          <w:sz w:val="24"/>
          <w:szCs w:val="24"/>
        </w:rPr>
        <w:t>The office space and working furniture (Table &amp; chair)</w:t>
      </w:r>
      <w:r w:rsidR="00FA26BA">
        <w:rPr>
          <w:sz w:val="24"/>
          <w:szCs w:val="24"/>
        </w:rPr>
        <w:t>, computer/laptop</w:t>
      </w:r>
      <w:r w:rsidRPr="00163149">
        <w:rPr>
          <w:sz w:val="24"/>
          <w:szCs w:val="24"/>
        </w:rPr>
        <w:t xml:space="preserve"> shall be provided to the consultant within premises of </w:t>
      </w:r>
      <w:r w:rsidR="00FA26BA">
        <w:rPr>
          <w:sz w:val="24"/>
          <w:szCs w:val="24"/>
        </w:rPr>
        <w:t>the</w:t>
      </w:r>
      <w:r w:rsidR="008E577C">
        <w:rPr>
          <w:sz w:val="24"/>
          <w:szCs w:val="24"/>
        </w:rPr>
        <w:t xml:space="preserve"> Project</w:t>
      </w:r>
      <w:r w:rsidRPr="00163149">
        <w:rPr>
          <w:sz w:val="24"/>
          <w:szCs w:val="24"/>
        </w:rPr>
        <w:t xml:space="preserve"> office or the places as deployed by </w:t>
      </w:r>
      <w:r w:rsidR="00FA26BA">
        <w:rPr>
          <w:sz w:val="24"/>
          <w:szCs w:val="24"/>
        </w:rPr>
        <w:t>the project</w:t>
      </w:r>
      <w:r w:rsidRPr="00163149">
        <w:rPr>
          <w:sz w:val="24"/>
          <w:szCs w:val="24"/>
        </w:rPr>
        <w:t xml:space="preserve">. </w:t>
      </w:r>
    </w:p>
    <w:p w14:paraId="20E4A421" w14:textId="2805DA0F" w:rsidR="0045547E" w:rsidRDefault="0045547E" w:rsidP="00A5397E">
      <w:pPr>
        <w:numPr>
          <w:ilvl w:val="0"/>
          <w:numId w:val="7"/>
        </w:numPr>
        <w:ind w:left="1080"/>
        <w:jc w:val="both"/>
        <w:rPr>
          <w:sz w:val="24"/>
          <w:szCs w:val="24"/>
        </w:rPr>
      </w:pPr>
      <w:r w:rsidRPr="00163149">
        <w:rPr>
          <w:sz w:val="24"/>
          <w:szCs w:val="24"/>
        </w:rPr>
        <w:lastRenderedPageBreak/>
        <w:t xml:space="preserve">The </w:t>
      </w:r>
      <w:r w:rsidR="00FA26BA">
        <w:rPr>
          <w:sz w:val="24"/>
          <w:szCs w:val="24"/>
        </w:rPr>
        <w:t>project</w:t>
      </w:r>
      <w:r w:rsidRPr="00163149">
        <w:rPr>
          <w:sz w:val="24"/>
          <w:szCs w:val="24"/>
        </w:rPr>
        <w:t xml:space="preserve"> shall avail the electricity and internet facility to the consultant during working hour.</w:t>
      </w:r>
    </w:p>
    <w:p w14:paraId="038B3005" w14:textId="77777777" w:rsidR="00C671BF" w:rsidRPr="00163149" w:rsidRDefault="00C671BF" w:rsidP="00C671BF">
      <w:pPr>
        <w:ind w:left="1080"/>
        <w:jc w:val="both"/>
        <w:rPr>
          <w:sz w:val="24"/>
          <w:szCs w:val="24"/>
        </w:rPr>
      </w:pPr>
    </w:p>
    <w:p w14:paraId="50EE49E7" w14:textId="77777777" w:rsidR="00D451D5" w:rsidRPr="003F62E3" w:rsidRDefault="00BF4CB2" w:rsidP="000A6EEE">
      <w:pPr>
        <w:pStyle w:val="Heading1"/>
        <w:rPr>
          <w:sz w:val="24"/>
          <w:szCs w:val="22"/>
        </w:rPr>
      </w:pPr>
      <w:bookmarkStart w:id="15" w:name="_Toc40571974"/>
      <w:bookmarkEnd w:id="13"/>
      <w:r w:rsidRPr="003F62E3">
        <w:rPr>
          <w:sz w:val="24"/>
          <w:szCs w:val="22"/>
        </w:rPr>
        <w:t xml:space="preserve">SELECTION </w:t>
      </w:r>
      <w:r w:rsidR="00CC494C" w:rsidRPr="003F62E3">
        <w:rPr>
          <w:sz w:val="24"/>
          <w:szCs w:val="22"/>
        </w:rPr>
        <w:t xml:space="preserve">PROCEDURE </w:t>
      </w:r>
      <w:r w:rsidRPr="003F62E3">
        <w:rPr>
          <w:sz w:val="24"/>
          <w:szCs w:val="22"/>
        </w:rPr>
        <w:t>OF THE CONSULTANT:</w:t>
      </w:r>
      <w:bookmarkEnd w:id="14"/>
      <w:bookmarkEnd w:id="15"/>
    </w:p>
    <w:p w14:paraId="74761700" w14:textId="71A75457" w:rsidR="009043B9" w:rsidRDefault="00163149" w:rsidP="00163149">
      <w:pPr>
        <w:suppressAutoHyphens/>
        <w:ind w:left="720"/>
        <w:jc w:val="both"/>
        <w:rPr>
          <w:spacing w:val="-2"/>
          <w:sz w:val="24"/>
        </w:rPr>
      </w:pPr>
      <w:bookmarkStart w:id="16" w:name="_Toc512104873"/>
      <w:r w:rsidRPr="00163149">
        <w:rPr>
          <w:spacing w:val="-2"/>
          <w:sz w:val="24"/>
        </w:rPr>
        <w:t>A Consultant will be selected in accordance with The World Bank's Procurement Regulations for IPF Borrowers: Procurement in Investment Project Financing Goods, Works, Non-Consulting and Consulting Serv</w:t>
      </w:r>
      <w:r w:rsidRPr="00A02F05">
        <w:rPr>
          <w:spacing w:val="-2"/>
          <w:sz w:val="24"/>
        </w:rPr>
        <w:t xml:space="preserve">ices, July 2016 (Revised November </w:t>
      </w:r>
      <w:r w:rsidR="008D3BA8">
        <w:rPr>
          <w:spacing w:val="-2"/>
          <w:sz w:val="24"/>
        </w:rPr>
        <w:t>2020</w:t>
      </w:r>
      <w:r w:rsidRPr="00A02F05">
        <w:rPr>
          <w:spacing w:val="-2"/>
          <w:sz w:val="24"/>
        </w:rPr>
        <w:t>), Section VII</w:t>
      </w:r>
      <w:r w:rsidRPr="00163149">
        <w:rPr>
          <w:spacing w:val="-2"/>
          <w:sz w:val="24"/>
        </w:rPr>
        <w:t xml:space="preserve">: </w:t>
      </w:r>
      <w:r w:rsidR="00BC26DD" w:rsidRPr="00163149">
        <w:rPr>
          <w:spacing w:val="-2"/>
          <w:sz w:val="24"/>
        </w:rPr>
        <w:t>Approved Selection</w:t>
      </w:r>
      <w:r w:rsidRPr="00163149">
        <w:rPr>
          <w:spacing w:val="-2"/>
          <w:sz w:val="24"/>
        </w:rPr>
        <w:t xml:space="preserve"> Methods Consulting Services/ "</w:t>
      </w:r>
      <w:r w:rsidR="00C6329B" w:rsidRPr="00FA646A">
        <w:rPr>
          <w:spacing w:val="-2"/>
          <w:sz w:val="24"/>
        </w:rPr>
        <w:t xml:space="preserve">Open Competitive Selection </w:t>
      </w:r>
      <w:r w:rsidRPr="00FA646A">
        <w:rPr>
          <w:spacing w:val="-2"/>
          <w:sz w:val="24"/>
        </w:rPr>
        <w:t>of Individual Consultants, set out in Regulations.</w:t>
      </w:r>
    </w:p>
    <w:p w14:paraId="4CC414A4" w14:textId="77777777" w:rsidR="00163149" w:rsidRPr="00163149" w:rsidRDefault="00163149" w:rsidP="00163149">
      <w:pPr>
        <w:suppressAutoHyphens/>
        <w:ind w:left="720"/>
        <w:jc w:val="both"/>
        <w:rPr>
          <w:spacing w:val="-2"/>
          <w:sz w:val="24"/>
        </w:rPr>
      </w:pPr>
    </w:p>
    <w:p w14:paraId="715D4EFC" w14:textId="77777777" w:rsidR="00CE77AB" w:rsidRPr="003F62E3" w:rsidRDefault="00CE77AB" w:rsidP="000A6EEE">
      <w:pPr>
        <w:pStyle w:val="Heading1"/>
        <w:rPr>
          <w:sz w:val="24"/>
          <w:szCs w:val="22"/>
        </w:rPr>
      </w:pPr>
      <w:bookmarkStart w:id="17" w:name="_Toc40571975"/>
      <w:r w:rsidRPr="003F62E3">
        <w:rPr>
          <w:sz w:val="24"/>
          <w:szCs w:val="22"/>
        </w:rPr>
        <w:t>ADMINISTRATION OF THE CONSULTANT's SERVICES</w:t>
      </w:r>
      <w:bookmarkEnd w:id="17"/>
    </w:p>
    <w:p w14:paraId="23AC20A5" w14:textId="5C8EEFC9" w:rsidR="00CE77AB" w:rsidRPr="00163149" w:rsidRDefault="000C2F37" w:rsidP="00163149">
      <w:pPr>
        <w:ind w:left="720"/>
        <w:jc w:val="both"/>
        <w:rPr>
          <w:rFonts w:cs="Times New Roman"/>
          <w:sz w:val="24"/>
          <w:szCs w:val="24"/>
        </w:rPr>
      </w:pPr>
      <w:r w:rsidRPr="00163149">
        <w:rPr>
          <w:rFonts w:cs="Times New Roman"/>
          <w:sz w:val="24"/>
          <w:szCs w:val="24"/>
        </w:rPr>
        <w:t xml:space="preserve">The </w:t>
      </w:r>
      <w:r w:rsidR="00DE5B13" w:rsidRPr="00163149">
        <w:rPr>
          <w:rFonts w:cs="Times New Roman"/>
          <w:sz w:val="24"/>
          <w:szCs w:val="24"/>
        </w:rPr>
        <w:t>C</w:t>
      </w:r>
      <w:r w:rsidRPr="00163149">
        <w:rPr>
          <w:rFonts w:cs="Times New Roman"/>
          <w:sz w:val="24"/>
          <w:szCs w:val="24"/>
        </w:rPr>
        <w:t xml:space="preserve">onsultant shall be based in </w:t>
      </w:r>
      <w:r w:rsidR="00C6329B">
        <w:rPr>
          <w:rFonts w:cs="Times New Roman"/>
          <w:sz w:val="24"/>
          <w:szCs w:val="24"/>
        </w:rPr>
        <w:t>PMEP</w:t>
      </w:r>
      <w:r w:rsidRPr="00163149">
        <w:rPr>
          <w:rFonts w:cs="Times New Roman"/>
          <w:sz w:val="24"/>
          <w:szCs w:val="24"/>
        </w:rPr>
        <w:t xml:space="preserve"> </w:t>
      </w:r>
      <w:r w:rsidR="00DE5B13" w:rsidRPr="00163149">
        <w:rPr>
          <w:rFonts w:cs="Times New Roman"/>
          <w:sz w:val="24"/>
          <w:szCs w:val="24"/>
        </w:rPr>
        <w:t>office, Kathmandu</w:t>
      </w:r>
      <w:r w:rsidRPr="00163149">
        <w:rPr>
          <w:rFonts w:cs="Times New Roman"/>
          <w:sz w:val="24"/>
          <w:szCs w:val="24"/>
        </w:rPr>
        <w:t xml:space="preserve"> with </w:t>
      </w:r>
      <w:r w:rsidR="00365BB4" w:rsidRPr="00163149">
        <w:rPr>
          <w:rFonts w:cs="Times New Roman"/>
          <w:sz w:val="24"/>
          <w:szCs w:val="24"/>
        </w:rPr>
        <w:t>necessary visit</w:t>
      </w:r>
      <w:r w:rsidRPr="00163149">
        <w:rPr>
          <w:rFonts w:cs="Times New Roman"/>
          <w:sz w:val="24"/>
          <w:szCs w:val="24"/>
        </w:rPr>
        <w:t xml:space="preserve"> to project </w:t>
      </w:r>
      <w:r w:rsidR="00092C22">
        <w:rPr>
          <w:rFonts w:cs="Times New Roman"/>
          <w:sz w:val="24"/>
          <w:szCs w:val="24"/>
        </w:rPr>
        <w:t>districts. S/his</w:t>
      </w:r>
      <w:r w:rsidR="00CE77AB" w:rsidRPr="00163149">
        <w:rPr>
          <w:rFonts w:cs="Times New Roman"/>
          <w:sz w:val="24"/>
          <w:szCs w:val="24"/>
        </w:rPr>
        <w:t xml:space="preserve"> services will be administered and monitored by the </w:t>
      </w:r>
      <w:r w:rsidR="00C6329B">
        <w:rPr>
          <w:rFonts w:cs="Times New Roman"/>
          <w:sz w:val="24"/>
          <w:szCs w:val="24"/>
        </w:rPr>
        <w:t>NPD</w:t>
      </w:r>
      <w:r w:rsidR="00CE77AB" w:rsidRPr="00163149">
        <w:rPr>
          <w:rFonts w:cs="Times New Roman"/>
          <w:sz w:val="24"/>
          <w:szCs w:val="24"/>
        </w:rPr>
        <w:t xml:space="preserve"> or his authorized representative</w:t>
      </w:r>
      <w:r w:rsidR="007F2074" w:rsidRPr="00163149">
        <w:rPr>
          <w:rFonts w:cs="Times New Roman"/>
          <w:sz w:val="24"/>
          <w:szCs w:val="24"/>
        </w:rPr>
        <w:t>.</w:t>
      </w:r>
    </w:p>
    <w:p w14:paraId="1D6D209A" w14:textId="77777777" w:rsidR="005D6281" w:rsidRPr="00163149" w:rsidRDefault="005D6281" w:rsidP="00CE77AB">
      <w:pPr>
        <w:pStyle w:val="Heading1"/>
        <w:numPr>
          <w:ilvl w:val="0"/>
          <w:numId w:val="0"/>
        </w:numPr>
        <w:ind w:left="360"/>
      </w:pPr>
    </w:p>
    <w:p w14:paraId="7E88726F" w14:textId="77777777" w:rsidR="00D451D5" w:rsidRPr="00163149" w:rsidRDefault="00CE77AB" w:rsidP="000A6EEE">
      <w:pPr>
        <w:pStyle w:val="Heading1"/>
        <w:numPr>
          <w:ilvl w:val="0"/>
          <w:numId w:val="0"/>
        </w:numPr>
        <w:ind w:left="360"/>
      </w:pPr>
      <w:bookmarkStart w:id="18" w:name="_Toc40571976"/>
      <w:r w:rsidRPr="00163149">
        <w:t>1</w:t>
      </w:r>
      <w:r w:rsidR="00CC494C" w:rsidRPr="00163149">
        <w:t>1</w:t>
      </w:r>
      <w:r w:rsidRPr="00163149">
        <w:t>.</w:t>
      </w:r>
      <w:r w:rsidR="00C935E4" w:rsidRPr="003F62E3">
        <w:rPr>
          <w:sz w:val="24"/>
          <w:szCs w:val="22"/>
        </w:rPr>
        <w:t xml:space="preserve"> </w:t>
      </w:r>
      <w:r w:rsidR="00D451D5" w:rsidRPr="003F62E3">
        <w:rPr>
          <w:sz w:val="24"/>
          <w:szCs w:val="22"/>
        </w:rPr>
        <w:t>TAXATION</w:t>
      </w:r>
      <w:bookmarkEnd w:id="16"/>
      <w:bookmarkEnd w:id="18"/>
    </w:p>
    <w:p w14:paraId="539AF8E5" w14:textId="2DB5B78C" w:rsidR="00D451D5" w:rsidRPr="00163149" w:rsidRDefault="00D451D5" w:rsidP="00163149">
      <w:pPr>
        <w:pStyle w:val="m-4080040782903767271msonormal"/>
        <w:shd w:val="clear" w:color="auto" w:fill="FFFFFF"/>
        <w:spacing w:before="0" w:beforeAutospacing="0" w:after="0" w:afterAutospacing="0" w:line="360" w:lineRule="auto"/>
        <w:ind w:left="720"/>
        <w:contextualSpacing/>
        <w:jc w:val="both"/>
        <w:rPr>
          <w:color w:val="000000"/>
        </w:rPr>
      </w:pPr>
      <w:r w:rsidRPr="00163149">
        <w:rPr>
          <w:color w:val="000000"/>
        </w:rPr>
        <w:t>T</w:t>
      </w:r>
      <w:r w:rsidR="00157BC0" w:rsidRPr="00163149">
        <w:rPr>
          <w:color w:val="000000"/>
        </w:rPr>
        <w:t xml:space="preserve">he </w:t>
      </w:r>
      <w:r w:rsidR="00BC26DD">
        <w:rPr>
          <w:color w:val="000000"/>
        </w:rPr>
        <w:t>Project Officer</w:t>
      </w:r>
      <w:r w:rsidRPr="00163149">
        <w:rPr>
          <w:color w:val="000000"/>
        </w:rPr>
        <w:t xml:space="preserve"> shall be fully responsible for all taxes imposed by Gov</w:t>
      </w:r>
      <w:r w:rsidR="00157BC0" w:rsidRPr="00163149">
        <w:rPr>
          <w:color w:val="000000"/>
        </w:rPr>
        <w:t>ernment of Nepal. The firm</w:t>
      </w:r>
      <w:r w:rsidRPr="00163149">
        <w:rPr>
          <w:color w:val="000000"/>
        </w:rPr>
        <w:t xml:space="preserve"> should have registered in the Value</w:t>
      </w:r>
      <w:r w:rsidR="00157BC0" w:rsidRPr="00163149">
        <w:rPr>
          <w:color w:val="000000"/>
        </w:rPr>
        <w:t xml:space="preserve"> Added Tax (VAT). The firm will be responsible for i</w:t>
      </w:r>
      <w:r w:rsidRPr="00163149">
        <w:rPr>
          <w:color w:val="000000"/>
        </w:rPr>
        <w:t>nsurances and costs of the premium of insurances it takes up.</w:t>
      </w:r>
    </w:p>
    <w:p w14:paraId="7B4B4AAB" w14:textId="77777777" w:rsidR="00D96BF0" w:rsidRPr="00163149" w:rsidRDefault="00D96BF0" w:rsidP="00A77FB2">
      <w:pPr>
        <w:pStyle w:val="m-4080040782903767271msonormal"/>
        <w:shd w:val="clear" w:color="auto" w:fill="FFFFFF"/>
        <w:spacing w:before="0" w:beforeAutospacing="0" w:after="0" w:afterAutospacing="0" w:line="360" w:lineRule="auto"/>
        <w:ind w:left="360"/>
        <w:contextualSpacing/>
        <w:rPr>
          <w:color w:val="000000"/>
        </w:rPr>
      </w:pPr>
    </w:p>
    <w:p w14:paraId="127C8E64" w14:textId="77777777" w:rsidR="00D451D5" w:rsidRPr="00163149" w:rsidRDefault="00CE77AB" w:rsidP="000A6EEE">
      <w:pPr>
        <w:pStyle w:val="Heading1"/>
        <w:numPr>
          <w:ilvl w:val="0"/>
          <w:numId w:val="0"/>
        </w:numPr>
        <w:ind w:left="360"/>
      </w:pPr>
      <w:bookmarkStart w:id="19" w:name="_Toc512104874"/>
      <w:bookmarkStart w:id="20" w:name="_Toc40571977"/>
      <w:r w:rsidRPr="00163149">
        <w:t>1</w:t>
      </w:r>
      <w:r w:rsidR="00CC494C" w:rsidRPr="00163149">
        <w:t>2</w:t>
      </w:r>
      <w:r w:rsidRPr="00163149">
        <w:t xml:space="preserve">. </w:t>
      </w:r>
      <w:r w:rsidR="00D451D5" w:rsidRPr="003F62E3">
        <w:rPr>
          <w:sz w:val="24"/>
          <w:szCs w:val="22"/>
        </w:rPr>
        <w:t>CONTRACT AGREEMENT</w:t>
      </w:r>
      <w:bookmarkEnd w:id="19"/>
      <w:bookmarkEnd w:id="20"/>
    </w:p>
    <w:p w14:paraId="59D40FDE" w14:textId="7291E64E" w:rsidR="005263E7" w:rsidRPr="00163149" w:rsidRDefault="00D451D5" w:rsidP="00163149">
      <w:pPr>
        <w:pStyle w:val="m-4080040782903767271msonormal"/>
        <w:shd w:val="clear" w:color="auto" w:fill="FFFFFF"/>
        <w:spacing w:before="0" w:beforeAutospacing="0" w:after="0" w:afterAutospacing="0" w:line="360" w:lineRule="auto"/>
        <w:ind w:left="720"/>
        <w:contextualSpacing/>
        <w:jc w:val="both"/>
        <w:rPr>
          <w:color w:val="000000"/>
        </w:rPr>
      </w:pPr>
      <w:r w:rsidRPr="00163149">
        <w:rPr>
          <w:color w:val="000000"/>
        </w:rPr>
        <w:t>T</w:t>
      </w:r>
      <w:r w:rsidR="00157BC0" w:rsidRPr="00163149">
        <w:rPr>
          <w:color w:val="000000"/>
        </w:rPr>
        <w:t xml:space="preserve">he </w:t>
      </w:r>
      <w:r w:rsidR="00DE5B13" w:rsidRPr="00163149">
        <w:rPr>
          <w:color w:val="000000"/>
        </w:rPr>
        <w:t>Consultant</w:t>
      </w:r>
      <w:r w:rsidRPr="00163149">
        <w:rPr>
          <w:color w:val="000000"/>
        </w:rPr>
        <w:t xml:space="preserve"> shall be required to enter into an agreement with the </w:t>
      </w:r>
      <w:r w:rsidR="00C6329B">
        <w:rPr>
          <w:color w:val="000000"/>
        </w:rPr>
        <w:t>Project</w:t>
      </w:r>
      <w:r w:rsidR="009043B9" w:rsidRPr="00163149">
        <w:rPr>
          <w:color w:val="000000"/>
        </w:rPr>
        <w:t xml:space="preserve"> </w:t>
      </w:r>
      <w:r w:rsidRPr="00163149">
        <w:rPr>
          <w:color w:val="000000"/>
        </w:rPr>
        <w:t>on time-based contract.</w:t>
      </w:r>
    </w:p>
    <w:sectPr w:rsidR="005263E7" w:rsidRPr="00163149" w:rsidSect="00543C3A">
      <w:footerReference w:type="default" r:id="rId13"/>
      <w:pgSz w:w="11900" w:h="16840"/>
      <w:pgMar w:top="1296" w:right="1010" w:bottom="1152" w:left="1728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CFAA14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B239E4" w16cex:dateUtc="2021-08-02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FAA146" w16cid:durableId="24B239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E3498" w14:textId="77777777" w:rsidR="00496C41" w:rsidRDefault="00496C41" w:rsidP="00F506F9">
      <w:pPr>
        <w:spacing w:line="240" w:lineRule="auto"/>
      </w:pPr>
      <w:r>
        <w:separator/>
      </w:r>
    </w:p>
  </w:endnote>
  <w:endnote w:type="continuationSeparator" w:id="0">
    <w:p w14:paraId="17E6FC82" w14:textId="77777777" w:rsidR="00496C41" w:rsidRDefault="00496C41" w:rsidP="00F50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308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0870EC4" w14:textId="11348288" w:rsidR="006F494B" w:rsidRDefault="00A83DD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6F494B">
          <w:instrText xml:space="preserve"> PAGE   \* MERGEFORMAT </w:instrText>
        </w:r>
        <w:r>
          <w:fldChar w:fldCharType="separate"/>
        </w:r>
        <w:r w:rsidR="00052C2E" w:rsidRPr="00052C2E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 w:rsidR="006F494B">
          <w:rPr>
            <w:b/>
            <w:bCs/>
          </w:rPr>
          <w:t xml:space="preserve"> | </w:t>
        </w:r>
        <w:r w:rsidR="006F494B">
          <w:rPr>
            <w:color w:val="7F7F7F" w:themeColor="background1" w:themeShade="7F"/>
            <w:spacing w:val="60"/>
          </w:rPr>
          <w:t>Page</w:t>
        </w:r>
      </w:p>
    </w:sdtContent>
  </w:sdt>
  <w:p w14:paraId="184E5ACF" w14:textId="77777777" w:rsidR="006F494B" w:rsidRDefault="006F49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6D300" w14:textId="77777777" w:rsidR="00496C41" w:rsidRDefault="00496C41" w:rsidP="00F506F9">
      <w:pPr>
        <w:spacing w:line="240" w:lineRule="auto"/>
      </w:pPr>
      <w:r>
        <w:separator/>
      </w:r>
    </w:p>
  </w:footnote>
  <w:footnote w:type="continuationSeparator" w:id="0">
    <w:p w14:paraId="2A78B76A" w14:textId="77777777" w:rsidR="00496C41" w:rsidRDefault="00496C41" w:rsidP="00F506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15"/>
    <w:multiLevelType w:val="hybridMultilevel"/>
    <w:tmpl w:val="F83A5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15348"/>
    <w:multiLevelType w:val="hybridMultilevel"/>
    <w:tmpl w:val="9474A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A0ACF"/>
    <w:multiLevelType w:val="hybridMultilevel"/>
    <w:tmpl w:val="B10A382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7298B"/>
    <w:multiLevelType w:val="hybridMultilevel"/>
    <w:tmpl w:val="ED963256"/>
    <w:lvl w:ilvl="0" w:tplc="9D0E8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94BCF"/>
    <w:multiLevelType w:val="hybridMultilevel"/>
    <w:tmpl w:val="7E482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4E0A1C"/>
    <w:multiLevelType w:val="hybridMultilevel"/>
    <w:tmpl w:val="EC9A7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E1C83"/>
    <w:multiLevelType w:val="hybridMultilevel"/>
    <w:tmpl w:val="074EA0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D3A63832">
      <w:numFmt w:val="bullet"/>
      <w:lvlText w:val="•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7036B3"/>
    <w:multiLevelType w:val="hybridMultilevel"/>
    <w:tmpl w:val="74DEE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C062F8"/>
    <w:multiLevelType w:val="multilevel"/>
    <w:tmpl w:val="4BAA2150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8" w:hanging="1440"/>
      </w:pPr>
      <w:rPr>
        <w:rFonts w:hint="default"/>
      </w:rPr>
    </w:lvl>
  </w:abstractNum>
  <w:abstractNum w:abstractNumId="9">
    <w:nsid w:val="391E6D06"/>
    <w:multiLevelType w:val="hybridMultilevel"/>
    <w:tmpl w:val="886E86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4301994"/>
    <w:multiLevelType w:val="hybridMultilevel"/>
    <w:tmpl w:val="E4986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127A3B"/>
    <w:multiLevelType w:val="hybridMultilevel"/>
    <w:tmpl w:val="1AE2B8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28B5676"/>
    <w:multiLevelType w:val="hybridMultilevel"/>
    <w:tmpl w:val="838C10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7759C4"/>
    <w:multiLevelType w:val="hybridMultilevel"/>
    <w:tmpl w:val="DA68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43EF8"/>
    <w:multiLevelType w:val="hybridMultilevel"/>
    <w:tmpl w:val="3D52E38E"/>
    <w:lvl w:ilvl="0" w:tplc="9D0E8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5D2D72"/>
    <w:multiLevelType w:val="hybridMultilevel"/>
    <w:tmpl w:val="01208E10"/>
    <w:lvl w:ilvl="0" w:tplc="8848C7A8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46A0CBB"/>
    <w:multiLevelType w:val="multilevel"/>
    <w:tmpl w:val="4210D8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68AE3442"/>
    <w:multiLevelType w:val="hybridMultilevel"/>
    <w:tmpl w:val="B98CA050"/>
    <w:lvl w:ilvl="0" w:tplc="CF36D8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F1FBA"/>
    <w:multiLevelType w:val="hybridMultilevel"/>
    <w:tmpl w:val="AF90AA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B33B3"/>
    <w:multiLevelType w:val="hybridMultilevel"/>
    <w:tmpl w:val="0F28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57479A"/>
    <w:multiLevelType w:val="hybridMultilevel"/>
    <w:tmpl w:val="38907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3144C2"/>
    <w:multiLevelType w:val="hybridMultilevel"/>
    <w:tmpl w:val="EEE45C02"/>
    <w:lvl w:ilvl="0" w:tplc="2318A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D47CBD"/>
    <w:multiLevelType w:val="hybridMultilevel"/>
    <w:tmpl w:val="710C6880"/>
    <w:lvl w:ilvl="0" w:tplc="04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8"/>
  </w:num>
  <w:num w:numId="2">
    <w:abstractNumId w:val="18"/>
  </w:num>
  <w:num w:numId="3">
    <w:abstractNumId w:val="19"/>
  </w:num>
  <w:num w:numId="4">
    <w:abstractNumId w:val="13"/>
  </w:num>
  <w:num w:numId="5">
    <w:abstractNumId w:val="12"/>
  </w:num>
  <w:num w:numId="6">
    <w:abstractNumId w:val="10"/>
  </w:num>
  <w:num w:numId="7">
    <w:abstractNumId w:val="7"/>
  </w:num>
  <w:num w:numId="8">
    <w:abstractNumId w:val="0"/>
  </w:num>
  <w:num w:numId="9">
    <w:abstractNumId w:val="16"/>
  </w:num>
  <w:num w:numId="10">
    <w:abstractNumId w:val="4"/>
  </w:num>
  <w:num w:numId="11">
    <w:abstractNumId w:val="22"/>
  </w:num>
  <w:num w:numId="12">
    <w:abstractNumId w:val="21"/>
  </w:num>
  <w:num w:numId="13">
    <w:abstractNumId w:val="9"/>
  </w:num>
  <w:num w:numId="14">
    <w:abstractNumId w:val="11"/>
  </w:num>
  <w:num w:numId="15">
    <w:abstractNumId w:val="17"/>
  </w:num>
  <w:num w:numId="16">
    <w:abstractNumId w:val="15"/>
  </w:num>
  <w:num w:numId="17">
    <w:abstractNumId w:val="6"/>
  </w:num>
  <w:num w:numId="18">
    <w:abstractNumId w:val="14"/>
  </w:num>
  <w:num w:numId="19">
    <w:abstractNumId w:val="1"/>
  </w:num>
  <w:num w:numId="20">
    <w:abstractNumId w:val="3"/>
  </w:num>
  <w:num w:numId="21">
    <w:abstractNumId w:val="20"/>
  </w:num>
  <w:num w:numId="22">
    <w:abstractNumId w:val="5"/>
  </w:num>
  <w:num w:numId="23">
    <w:abstractNumId w:val="2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smine Rajbhandary">
    <w15:presenceInfo w15:providerId="AD" w15:userId="S::jrajbhandary@worldbank.org::ce322a43-99e2-49cc-b1f8-130b22298948"/>
  </w15:person>
  <w15:person w15:author="Jumana Jamal Subhi Alaref">
    <w15:presenceInfo w15:providerId="AD" w15:userId="S::jalaref@worldbank.org::db09e67b-7a43-492e-b81c-74841d3126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IN" w:vendorID="64" w:dllVersion="6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40"/>
    <w:rsid w:val="000015DF"/>
    <w:rsid w:val="00001796"/>
    <w:rsid w:val="000024C7"/>
    <w:rsid w:val="00003787"/>
    <w:rsid w:val="00005A02"/>
    <w:rsid w:val="00010607"/>
    <w:rsid w:val="000107C9"/>
    <w:rsid w:val="00013BF7"/>
    <w:rsid w:val="00020938"/>
    <w:rsid w:val="00021DDE"/>
    <w:rsid w:val="000255ED"/>
    <w:rsid w:val="00026586"/>
    <w:rsid w:val="000276D7"/>
    <w:rsid w:val="00030F25"/>
    <w:rsid w:val="00032A03"/>
    <w:rsid w:val="0004215A"/>
    <w:rsid w:val="0004309F"/>
    <w:rsid w:val="000457F3"/>
    <w:rsid w:val="00052A07"/>
    <w:rsid w:val="00052C2E"/>
    <w:rsid w:val="0005395A"/>
    <w:rsid w:val="00053CAA"/>
    <w:rsid w:val="00054C9A"/>
    <w:rsid w:val="0005707A"/>
    <w:rsid w:val="00057A8B"/>
    <w:rsid w:val="0006061F"/>
    <w:rsid w:val="00066E57"/>
    <w:rsid w:val="00070AB2"/>
    <w:rsid w:val="00074D27"/>
    <w:rsid w:val="000754E4"/>
    <w:rsid w:val="000770F1"/>
    <w:rsid w:val="000800FF"/>
    <w:rsid w:val="0008016D"/>
    <w:rsid w:val="00081FB4"/>
    <w:rsid w:val="00085F4E"/>
    <w:rsid w:val="00086C8D"/>
    <w:rsid w:val="00087B70"/>
    <w:rsid w:val="00092C22"/>
    <w:rsid w:val="00094BCE"/>
    <w:rsid w:val="00097796"/>
    <w:rsid w:val="000A03C6"/>
    <w:rsid w:val="000A2BD4"/>
    <w:rsid w:val="000A3911"/>
    <w:rsid w:val="000A5D9E"/>
    <w:rsid w:val="000A6158"/>
    <w:rsid w:val="000A6EEE"/>
    <w:rsid w:val="000A7FFC"/>
    <w:rsid w:val="000B0438"/>
    <w:rsid w:val="000B141C"/>
    <w:rsid w:val="000B2A80"/>
    <w:rsid w:val="000C094C"/>
    <w:rsid w:val="000C2290"/>
    <w:rsid w:val="000C2F37"/>
    <w:rsid w:val="000C66C2"/>
    <w:rsid w:val="000C7062"/>
    <w:rsid w:val="000C78FD"/>
    <w:rsid w:val="000D031F"/>
    <w:rsid w:val="000D099C"/>
    <w:rsid w:val="000D359A"/>
    <w:rsid w:val="000D3B92"/>
    <w:rsid w:val="000D4992"/>
    <w:rsid w:val="000E1CF8"/>
    <w:rsid w:val="000E42B0"/>
    <w:rsid w:val="000E5197"/>
    <w:rsid w:val="000E53E4"/>
    <w:rsid w:val="000E75DC"/>
    <w:rsid w:val="000F28C9"/>
    <w:rsid w:val="000F6FD8"/>
    <w:rsid w:val="00103171"/>
    <w:rsid w:val="00104837"/>
    <w:rsid w:val="0010614D"/>
    <w:rsid w:val="001126F2"/>
    <w:rsid w:val="0011366B"/>
    <w:rsid w:val="0011535B"/>
    <w:rsid w:val="00116717"/>
    <w:rsid w:val="0012022F"/>
    <w:rsid w:val="00122B72"/>
    <w:rsid w:val="001263BE"/>
    <w:rsid w:val="00130C9B"/>
    <w:rsid w:val="00144831"/>
    <w:rsid w:val="0014698C"/>
    <w:rsid w:val="001520EB"/>
    <w:rsid w:val="00152E15"/>
    <w:rsid w:val="00154ACC"/>
    <w:rsid w:val="00155E99"/>
    <w:rsid w:val="00157BC0"/>
    <w:rsid w:val="00157F35"/>
    <w:rsid w:val="00162A0D"/>
    <w:rsid w:val="00163149"/>
    <w:rsid w:val="00163B2F"/>
    <w:rsid w:val="00167CC5"/>
    <w:rsid w:val="00173E91"/>
    <w:rsid w:val="00173FA1"/>
    <w:rsid w:val="001777A2"/>
    <w:rsid w:val="00183B41"/>
    <w:rsid w:val="00187241"/>
    <w:rsid w:val="001913CC"/>
    <w:rsid w:val="0019642C"/>
    <w:rsid w:val="001A17CA"/>
    <w:rsid w:val="001A272C"/>
    <w:rsid w:val="001A3340"/>
    <w:rsid w:val="001A434E"/>
    <w:rsid w:val="001B6079"/>
    <w:rsid w:val="001C2DD5"/>
    <w:rsid w:val="001C7F5D"/>
    <w:rsid w:val="001D1452"/>
    <w:rsid w:val="001D1AC2"/>
    <w:rsid w:val="001E254A"/>
    <w:rsid w:val="001E425F"/>
    <w:rsid w:val="001E665D"/>
    <w:rsid w:val="001F0F7E"/>
    <w:rsid w:val="001F4360"/>
    <w:rsid w:val="001F506B"/>
    <w:rsid w:val="001F7F22"/>
    <w:rsid w:val="0020206B"/>
    <w:rsid w:val="00202435"/>
    <w:rsid w:val="00202BB4"/>
    <w:rsid w:val="002106C3"/>
    <w:rsid w:val="00210B5C"/>
    <w:rsid w:val="00212C2B"/>
    <w:rsid w:val="002203AD"/>
    <w:rsid w:val="00221AB8"/>
    <w:rsid w:val="00221DB3"/>
    <w:rsid w:val="00223D91"/>
    <w:rsid w:val="00230E2F"/>
    <w:rsid w:val="00231C3B"/>
    <w:rsid w:val="002332C3"/>
    <w:rsid w:val="00234975"/>
    <w:rsid w:val="002354AF"/>
    <w:rsid w:val="00237032"/>
    <w:rsid w:val="00240498"/>
    <w:rsid w:val="00240D9B"/>
    <w:rsid w:val="00240EB4"/>
    <w:rsid w:val="00241DBD"/>
    <w:rsid w:val="00245988"/>
    <w:rsid w:val="00246300"/>
    <w:rsid w:val="0024781C"/>
    <w:rsid w:val="002507E1"/>
    <w:rsid w:val="00254DB4"/>
    <w:rsid w:val="00262D1D"/>
    <w:rsid w:val="00262EFA"/>
    <w:rsid w:val="0026362B"/>
    <w:rsid w:val="002636FE"/>
    <w:rsid w:val="002679F3"/>
    <w:rsid w:val="00267D69"/>
    <w:rsid w:val="00271813"/>
    <w:rsid w:val="00276F0C"/>
    <w:rsid w:val="00277078"/>
    <w:rsid w:val="002877AD"/>
    <w:rsid w:val="00290D59"/>
    <w:rsid w:val="00293EE9"/>
    <w:rsid w:val="002941D4"/>
    <w:rsid w:val="00294489"/>
    <w:rsid w:val="00294833"/>
    <w:rsid w:val="002A1049"/>
    <w:rsid w:val="002A1ED9"/>
    <w:rsid w:val="002A2DC8"/>
    <w:rsid w:val="002A3589"/>
    <w:rsid w:val="002A74A7"/>
    <w:rsid w:val="002B0E81"/>
    <w:rsid w:val="002B2328"/>
    <w:rsid w:val="002B40EA"/>
    <w:rsid w:val="002B4ADB"/>
    <w:rsid w:val="002B5D1F"/>
    <w:rsid w:val="002B5F58"/>
    <w:rsid w:val="002C2173"/>
    <w:rsid w:val="002C441B"/>
    <w:rsid w:val="002C50C5"/>
    <w:rsid w:val="002C74EE"/>
    <w:rsid w:val="002D1898"/>
    <w:rsid w:val="002D56C3"/>
    <w:rsid w:val="002D5D82"/>
    <w:rsid w:val="002D6210"/>
    <w:rsid w:val="002E68D3"/>
    <w:rsid w:val="002F1963"/>
    <w:rsid w:val="002F350D"/>
    <w:rsid w:val="002F4258"/>
    <w:rsid w:val="002F6B46"/>
    <w:rsid w:val="002F6B69"/>
    <w:rsid w:val="002F6C0E"/>
    <w:rsid w:val="002F7834"/>
    <w:rsid w:val="003021F3"/>
    <w:rsid w:val="00304D5D"/>
    <w:rsid w:val="00305C89"/>
    <w:rsid w:val="00306936"/>
    <w:rsid w:val="003140BA"/>
    <w:rsid w:val="00314CE4"/>
    <w:rsid w:val="00316CFA"/>
    <w:rsid w:val="00317535"/>
    <w:rsid w:val="00317AA8"/>
    <w:rsid w:val="00320A34"/>
    <w:rsid w:val="00321B02"/>
    <w:rsid w:val="0032593A"/>
    <w:rsid w:val="00325A53"/>
    <w:rsid w:val="0032734E"/>
    <w:rsid w:val="003328FB"/>
    <w:rsid w:val="00334CEC"/>
    <w:rsid w:val="00336EEC"/>
    <w:rsid w:val="00340824"/>
    <w:rsid w:val="00342861"/>
    <w:rsid w:val="0034445B"/>
    <w:rsid w:val="003510F1"/>
    <w:rsid w:val="0035227F"/>
    <w:rsid w:val="003529B7"/>
    <w:rsid w:val="00356AE3"/>
    <w:rsid w:val="00362678"/>
    <w:rsid w:val="00363A98"/>
    <w:rsid w:val="00364F30"/>
    <w:rsid w:val="00365426"/>
    <w:rsid w:val="00365BB4"/>
    <w:rsid w:val="00366CB2"/>
    <w:rsid w:val="00371548"/>
    <w:rsid w:val="0037762C"/>
    <w:rsid w:val="00377CC3"/>
    <w:rsid w:val="00381036"/>
    <w:rsid w:val="00381F2F"/>
    <w:rsid w:val="00382B43"/>
    <w:rsid w:val="0038377A"/>
    <w:rsid w:val="00385690"/>
    <w:rsid w:val="0039222F"/>
    <w:rsid w:val="003925C9"/>
    <w:rsid w:val="00393C31"/>
    <w:rsid w:val="00397CC2"/>
    <w:rsid w:val="003A059F"/>
    <w:rsid w:val="003A1266"/>
    <w:rsid w:val="003A6869"/>
    <w:rsid w:val="003B1DD5"/>
    <w:rsid w:val="003B2732"/>
    <w:rsid w:val="003B2E2E"/>
    <w:rsid w:val="003C73B0"/>
    <w:rsid w:val="003C7D83"/>
    <w:rsid w:val="003D043E"/>
    <w:rsid w:val="003D4FB1"/>
    <w:rsid w:val="003D66E6"/>
    <w:rsid w:val="003E040A"/>
    <w:rsid w:val="003E288F"/>
    <w:rsid w:val="003E664C"/>
    <w:rsid w:val="003E773F"/>
    <w:rsid w:val="003E7A73"/>
    <w:rsid w:val="003F3EA3"/>
    <w:rsid w:val="003F539B"/>
    <w:rsid w:val="003F62E3"/>
    <w:rsid w:val="00400EC2"/>
    <w:rsid w:val="0040117E"/>
    <w:rsid w:val="0040346C"/>
    <w:rsid w:val="00403503"/>
    <w:rsid w:val="004053C5"/>
    <w:rsid w:val="0040567B"/>
    <w:rsid w:val="00405F20"/>
    <w:rsid w:val="0040722D"/>
    <w:rsid w:val="00410C2A"/>
    <w:rsid w:val="00416E45"/>
    <w:rsid w:val="0042458B"/>
    <w:rsid w:val="00424DE6"/>
    <w:rsid w:val="00424FE0"/>
    <w:rsid w:val="00426911"/>
    <w:rsid w:val="00432F8B"/>
    <w:rsid w:val="00433687"/>
    <w:rsid w:val="00434EEA"/>
    <w:rsid w:val="004351DF"/>
    <w:rsid w:val="00435FD1"/>
    <w:rsid w:val="004365C9"/>
    <w:rsid w:val="004411F9"/>
    <w:rsid w:val="0044358F"/>
    <w:rsid w:val="004438B6"/>
    <w:rsid w:val="0044453E"/>
    <w:rsid w:val="004462FC"/>
    <w:rsid w:val="0045293D"/>
    <w:rsid w:val="004534B6"/>
    <w:rsid w:val="0045547E"/>
    <w:rsid w:val="00460D40"/>
    <w:rsid w:val="00462131"/>
    <w:rsid w:val="00463C4E"/>
    <w:rsid w:val="00472033"/>
    <w:rsid w:val="00475210"/>
    <w:rsid w:val="00477EA2"/>
    <w:rsid w:val="00477ED3"/>
    <w:rsid w:val="00477F7E"/>
    <w:rsid w:val="00481B19"/>
    <w:rsid w:val="004844BF"/>
    <w:rsid w:val="0048754C"/>
    <w:rsid w:val="00491E06"/>
    <w:rsid w:val="00493873"/>
    <w:rsid w:val="00493B7D"/>
    <w:rsid w:val="00496C41"/>
    <w:rsid w:val="004A1110"/>
    <w:rsid w:val="004A16A3"/>
    <w:rsid w:val="004A4E79"/>
    <w:rsid w:val="004A5EBE"/>
    <w:rsid w:val="004B063B"/>
    <w:rsid w:val="004B065A"/>
    <w:rsid w:val="004B19BA"/>
    <w:rsid w:val="004B2619"/>
    <w:rsid w:val="004B2D58"/>
    <w:rsid w:val="004B39F3"/>
    <w:rsid w:val="004B6074"/>
    <w:rsid w:val="004B6501"/>
    <w:rsid w:val="004C02C2"/>
    <w:rsid w:val="004C02D5"/>
    <w:rsid w:val="004C12DA"/>
    <w:rsid w:val="004C153A"/>
    <w:rsid w:val="004C199B"/>
    <w:rsid w:val="004C2C66"/>
    <w:rsid w:val="004C3C3E"/>
    <w:rsid w:val="004C4AFD"/>
    <w:rsid w:val="004C4FCE"/>
    <w:rsid w:val="004C5E7B"/>
    <w:rsid w:val="004C7821"/>
    <w:rsid w:val="004D0001"/>
    <w:rsid w:val="004D363D"/>
    <w:rsid w:val="004D529B"/>
    <w:rsid w:val="004D6F74"/>
    <w:rsid w:val="004E1472"/>
    <w:rsid w:val="004E71C8"/>
    <w:rsid w:val="004F244A"/>
    <w:rsid w:val="004F2CC8"/>
    <w:rsid w:val="00500744"/>
    <w:rsid w:val="0050112D"/>
    <w:rsid w:val="00505FB7"/>
    <w:rsid w:val="00507DE1"/>
    <w:rsid w:val="00513811"/>
    <w:rsid w:val="00513B33"/>
    <w:rsid w:val="00514DB4"/>
    <w:rsid w:val="00520820"/>
    <w:rsid w:val="00523F1B"/>
    <w:rsid w:val="0052626A"/>
    <w:rsid w:val="005263E7"/>
    <w:rsid w:val="00530FE9"/>
    <w:rsid w:val="00531EDD"/>
    <w:rsid w:val="00535EE1"/>
    <w:rsid w:val="0053712F"/>
    <w:rsid w:val="00541675"/>
    <w:rsid w:val="00541C2D"/>
    <w:rsid w:val="0054323B"/>
    <w:rsid w:val="00543C3A"/>
    <w:rsid w:val="0055119A"/>
    <w:rsid w:val="005529DB"/>
    <w:rsid w:val="00556F5B"/>
    <w:rsid w:val="00560F8A"/>
    <w:rsid w:val="00561F0D"/>
    <w:rsid w:val="005635FA"/>
    <w:rsid w:val="005651E3"/>
    <w:rsid w:val="00567952"/>
    <w:rsid w:val="005700C6"/>
    <w:rsid w:val="005719B7"/>
    <w:rsid w:val="00572FE6"/>
    <w:rsid w:val="005732D6"/>
    <w:rsid w:val="00573BE0"/>
    <w:rsid w:val="005769E9"/>
    <w:rsid w:val="00577AA0"/>
    <w:rsid w:val="00583926"/>
    <w:rsid w:val="005861D7"/>
    <w:rsid w:val="00590E05"/>
    <w:rsid w:val="00591D02"/>
    <w:rsid w:val="00597341"/>
    <w:rsid w:val="005A2047"/>
    <w:rsid w:val="005A526F"/>
    <w:rsid w:val="005A5393"/>
    <w:rsid w:val="005A58B8"/>
    <w:rsid w:val="005B1A89"/>
    <w:rsid w:val="005B6FCC"/>
    <w:rsid w:val="005C461B"/>
    <w:rsid w:val="005C553D"/>
    <w:rsid w:val="005D18D6"/>
    <w:rsid w:val="005D6281"/>
    <w:rsid w:val="005E05AE"/>
    <w:rsid w:val="005E74F0"/>
    <w:rsid w:val="005E7DC1"/>
    <w:rsid w:val="005F0375"/>
    <w:rsid w:val="005F1457"/>
    <w:rsid w:val="005F2853"/>
    <w:rsid w:val="005F2DAC"/>
    <w:rsid w:val="005F4304"/>
    <w:rsid w:val="005F59EE"/>
    <w:rsid w:val="005F72BF"/>
    <w:rsid w:val="00605422"/>
    <w:rsid w:val="00605EED"/>
    <w:rsid w:val="006064FF"/>
    <w:rsid w:val="00611844"/>
    <w:rsid w:val="00613931"/>
    <w:rsid w:val="00614BA1"/>
    <w:rsid w:val="00616CF7"/>
    <w:rsid w:val="00620425"/>
    <w:rsid w:val="00620F06"/>
    <w:rsid w:val="006214A0"/>
    <w:rsid w:val="0062184B"/>
    <w:rsid w:val="006232D9"/>
    <w:rsid w:val="00632B0E"/>
    <w:rsid w:val="006343B5"/>
    <w:rsid w:val="00642A74"/>
    <w:rsid w:val="00643651"/>
    <w:rsid w:val="00644621"/>
    <w:rsid w:val="006446C9"/>
    <w:rsid w:val="00644888"/>
    <w:rsid w:val="00646F40"/>
    <w:rsid w:val="006526C4"/>
    <w:rsid w:val="00657A65"/>
    <w:rsid w:val="00662CA7"/>
    <w:rsid w:val="00663E33"/>
    <w:rsid w:val="00666C3A"/>
    <w:rsid w:val="0067191F"/>
    <w:rsid w:val="00672A53"/>
    <w:rsid w:val="00673905"/>
    <w:rsid w:val="00673B50"/>
    <w:rsid w:val="0067540F"/>
    <w:rsid w:val="0067608A"/>
    <w:rsid w:val="006767E6"/>
    <w:rsid w:val="006779EE"/>
    <w:rsid w:val="00681372"/>
    <w:rsid w:val="006813B6"/>
    <w:rsid w:val="006867FF"/>
    <w:rsid w:val="0069189B"/>
    <w:rsid w:val="00693016"/>
    <w:rsid w:val="0069422C"/>
    <w:rsid w:val="0069718B"/>
    <w:rsid w:val="006A1ADE"/>
    <w:rsid w:val="006B2F2D"/>
    <w:rsid w:val="006B5902"/>
    <w:rsid w:val="006B65DE"/>
    <w:rsid w:val="006B6CAE"/>
    <w:rsid w:val="006D0FFF"/>
    <w:rsid w:val="006D1681"/>
    <w:rsid w:val="006D3984"/>
    <w:rsid w:val="006D5485"/>
    <w:rsid w:val="006D6540"/>
    <w:rsid w:val="006D6771"/>
    <w:rsid w:val="006D7715"/>
    <w:rsid w:val="006E1B59"/>
    <w:rsid w:val="006E22F4"/>
    <w:rsid w:val="006E2DE8"/>
    <w:rsid w:val="006E39DA"/>
    <w:rsid w:val="006E45E3"/>
    <w:rsid w:val="006E7120"/>
    <w:rsid w:val="006F3291"/>
    <w:rsid w:val="006F3F3D"/>
    <w:rsid w:val="006F494B"/>
    <w:rsid w:val="006F7A34"/>
    <w:rsid w:val="00703F3F"/>
    <w:rsid w:val="00705239"/>
    <w:rsid w:val="00706B78"/>
    <w:rsid w:val="0070710E"/>
    <w:rsid w:val="00711F14"/>
    <w:rsid w:val="00711FFB"/>
    <w:rsid w:val="00713A94"/>
    <w:rsid w:val="00714136"/>
    <w:rsid w:val="007142E7"/>
    <w:rsid w:val="00717E99"/>
    <w:rsid w:val="007243C3"/>
    <w:rsid w:val="007252BF"/>
    <w:rsid w:val="0072681B"/>
    <w:rsid w:val="00730B41"/>
    <w:rsid w:val="00732317"/>
    <w:rsid w:val="007343C6"/>
    <w:rsid w:val="00735ECF"/>
    <w:rsid w:val="0073656F"/>
    <w:rsid w:val="00736AAC"/>
    <w:rsid w:val="00737ECE"/>
    <w:rsid w:val="007409DA"/>
    <w:rsid w:val="00740AE6"/>
    <w:rsid w:val="007413AE"/>
    <w:rsid w:val="00743C97"/>
    <w:rsid w:val="007452DE"/>
    <w:rsid w:val="00745C80"/>
    <w:rsid w:val="00747CA7"/>
    <w:rsid w:val="00752536"/>
    <w:rsid w:val="007525BD"/>
    <w:rsid w:val="007528FB"/>
    <w:rsid w:val="00754357"/>
    <w:rsid w:val="0075498B"/>
    <w:rsid w:val="00754B9C"/>
    <w:rsid w:val="00760176"/>
    <w:rsid w:val="00761457"/>
    <w:rsid w:val="00761A72"/>
    <w:rsid w:val="00762679"/>
    <w:rsid w:val="007630AB"/>
    <w:rsid w:val="007644B8"/>
    <w:rsid w:val="00766D0F"/>
    <w:rsid w:val="0077378D"/>
    <w:rsid w:val="0078114E"/>
    <w:rsid w:val="0078388D"/>
    <w:rsid w:val="00783F16"/>
    <w:rsid w:val="0078596F"/>
    <w:rsid w:val="00787673"/>
    <w:rsid w:val="00792097"/>
    <w:rsid w:val="00794BA1"/>
    <w:rsid w:val="00795CDB"/>
    <w:rsid w:val="007A1335"/>
    <w:rsid w:val="007A1A98"/>
    <w:rsid w:val="007A6DF3"/>
    <w:rsid w:val="007A74DE"/>
    <w:rsid w:val="007B01B4"/>
    <w:rsid w:val="007B6F8B"/>
    <w:rsid w:val="007C1B46"/>
    <w:rsid w:val="007C2AF6"/>
    <w:rsid w:val="007C3612"/>
    <w:rsid w:val="007C5D10"/>
    <w:rsid w:val="007C7849"/>
    <w:rsid w:val="007D2441"/>
    <w:rsid w:val="007D2E39"/>
    <w:rsid w:val="007D46DD"/>
    <w:rsid w:val="007D4DE4"/>
    <w:rsid w:val="007D5713"/>
    <w:rsid w:val="007D6855"/>
    <w:rsid w:val="007D7785"/>
    <w:rsid w:val="007E4897"/>
    <w:rsid w:val="007E6597"/>
    <w:rsid w:val="007F1203"/>
    <w:rsid w:val="007F2074"/>
    <w:rsid w:val="007F3C37"/>
    <w:rsid w:val="007F564D"/>
    <w:rsid w:val="00804906"/>
    <w:rsid w:val="008074A4"/>
    <w:rsid w:val="00812F06"/>
    <w:rsid w:val="00812F2C"/>
    <w:rsid w:val="00814432"/>
    <w:rsid w:val="00814F54"/>
    <w:rsid w:val="0081710E"/>
    <w:rsid w:val="008218F1"/>
    <w:rsid w:val="00821A58"/>
    <w:rsid w:val="00823011"/>
    <w:rsid w:val="008235DA"/>
    <w:rsid w:val="008269C8"/>
    <w:rsid w:val="008342FF"/>
    <w:rsid w:val="00834795"/>
    <w:rsid w:val="00834F3C"/>
    <w:rsid w:val="00841D9C"/>
    <w:rsid w:val="00842BF7"/>
    <w:rsid w:val="00843A6D"/>
    <w:rsid w:val="008455FF"/>
    <w:rsid w:val="00845D38"/>
    <w:rsid w:val="008501F7"/>
    <w:rsid w:val="00850619"/>
    <w:rsid w:val="0085202F"/>
    <w:rsid w:val="00853469"/>
    <w:rsid w:val="00857164"/>
    <w:rsid w:val="00857784"/>
    <w:rsid w:val="00860968"/>
    <w:rsid w:val="00860EB0"/>
    <w:rsid w:val="00866413"/>
    <w:rsid w:val="008702E2"/>
    <w:rsid w:val="00870F34"/>
    <w:rsid w:val="0087189E"/>
    <w:rsid w:val="00873194"/>
    <w:rsid w:val="00881425"/>
    <w:rsid w:val="0088145F"/>
    <w:rsid w:val="00881636"/>
    <w:rsid w:val="008844C1"/>
    <w:rsid w:val="008864E8"/>
    <w:rsid w:val="00893332"/>
    <w:rsid w:val="00896684"/>
    <w:rsid w:val="008A0B93"/>
    <w:rsid w:val="008A2484"/>
    <w:rsid w:val="008B17B9"/>
    <w:rsid w:val="008B3538"/>
    <w:rsid w:val="008B47F5"/>
    <w:rsid w:val="008B496E"/>
    <w:rsid w:val="008B5FC4"/>
    <w:rsid w:val="008B72E1"/>
    <w:rsid w:val="008B7C72"/>
    <w:rsid w:val="008C0CCE"/>
    <w:rsid w:val="008C245E"/>
    <w:rsid w:val="008C4D57"/>
    <w:rsid w:val="008C5E9C"/>
    <w:rsid w:val="008C76DE"/>
    <w:rsid w:val="008D1219"/>
    <w:rsid w:val="008D2BC7"/>
    <w:rsid w:val="008D2EAC"/>
    <w:rsid w:val="008D323F"/>
    <w:rsid w:val="008D3BA8"/>
    <w:rsid w:val="008E1175"/>
    <w:rsid w:val="008E577C"/>
    <w:rsid w:val="008E7A27"/>
    <w:rsid w:val="008F1727"/>
    <w:rsid w:val="008F7267"/>
    <w:rsid w:val="00900136"/>
    <w:rsid w:val="00902225"/>
    <w:rsid w:val="00903669"/>
    <w:rsid w:val="009043B9"/>
    <w:rsid w:val="00904B10"/>
    <w:rsid w:val="00905226"/>
    <w:rsid w:val="00906AD5"/>
    <w:rsid w:val="0090745B"/>
    <w:rsid w:val="00910623"/>
    <w:rsid w:val="00911308"/>
    <w:rsid w:val="00914B61"/>
    <w:rsid w:val="0091570F"/>
    <w:rsid w:val="00922C35"/>
    <w:rsid w:val="00923935"/>
    <w:rsid w:val="0092553C"/>
    <w:rsid w:val="0093003E"/>
    <w:rsid w:val="00930B03"/>
    <w:rsid w:val="009324C5"/>
    <w:rsid w:val="009359B4"/>
    <w:rsid w:val="009360F8"/>
    <w:rsid w:val="00941AF4"/>
    <w:rsid w:val="00942CAF"/>
    <w:rsid w:val="00943915"/>
    <w:rsid w:val="00943D1E"/>
    <w:rsid w:val="009521F3"/>
    <w:rsid w:val="0095652A"/>
    <w:rsid w:val="00956C67"/>
    <w:rsid w:val="00962390"/>
    <w:rsid w:val="00966396"/>
    <w:rsid w:val="009665DC"/>
    <w:rsid w:val="009710EC"/>
    <w:rsid w:val="009720EF"/>
    <w:rsid w:val="00974522"/>
    <w:rsid w:val="009779F2"/>
    <w:rsid w:val="00981DA6"/>
    <w:rsid w:val="00984C06"/>
    <w:rsid w:val="00985233"/>
    <w:rsid w:val="00985D0F"/>
    <w:rsid w:val="00990C7B"/>
    <w:rsid w:val="00993BBA"/>
    <w:rsid w:val="009942FA"/>
    <w:rsid w:val="009A3210"/>
    <w:rsid w:val="009A4496"/>
    <w:rsid w:val="009A6722"/>
    <w:rsid w:val="009B75F2"/>
    <w:rsid w:val="009C0745"/>
    <w:rsid w:val="009C0B49"/>
    <w:rsid w:val="009C17BC"/>
    <w:rsid w:val="009C37BD"/>
    <w:rsid w:val="009C431C"/>
    <w:rsid w:val="009C46FC"/>
    <w:rsid w:val="009C5EDD"/>
    <w:rsid w:val="009D05C9"/>
    <w:rsid w:val="009D2352"/>
    <w:rsid w:val="009D241E"/>
    <w:rsid w:val="009D38BF"/>
    <w:rsid w:val="009D496D"/>
    <w:rsid w:val="009D6650"/>
    <w:rsid w:val="009E0E7C"/>
    <w:rsid w:val="009E2897"/>
    <w:rsid w:val="009F15A0"/>
    <w:rsid w:val="009F2D73"/>
    <w:rsid w:val="009F33CF"/>
    <w:rsid w:val="009F376E"/>
    <w:rsid w:val="009F5BC8"/>
    <w:rsid w:val="009F7093"/>
    <w:rsid w:val="009F7C49"/>
    <w:rsid w:val="009F7F02"/>
    <w:rsid w:val="00A02F05"/>
    <w:rsid w:val="00A05B2A"/>
    <w:rsid w:val="00A05ED6"/>
    <w:rsid w:val="00A06001"/>
    <w:rsid w:val="00A0608B"/>
    <w:rsid w:val="00A100CF"/>
    <w:rsid w:val="00A115DC"/>
    <w:rsid w:val="00A12CA4"/>
    <w:rsid w:val="00A13FDA"/>
    <w:rsid w:val="00A15906"/>
    <w:rsid w:val="00A205CB"/>
    <w:rsid w:val="00A21E44"/>
    <w:rsid w:val="00A22894"/>
    <w:rsid w:val="00A2393B"/>
    <w:rsid w:val="00A2419D"/>
    <w:rsid w:val="00A2621A"/>
    <w:rsid w:val="00A27020"/>
    <w:rsid w:val="00A27312"/>
    <w:rsid w:val="00A336CA"/>
    <w:rsid w:val="00A40A59"/>
    <w:rsid w:val="00A4183C"/>
    <w:rsid w:val="00A44295"/>
    <w:rsid w:val="00A44B1E"/>
    <w:rsid w:val="00A46663"/>
    <w:rsid w:val="00A473F4"/>
    <w:rsid w:val="00A52949"/>
    <w:rsid w:val="00A53239"/>
    <w:rsid w:val="00A5397E"/>
    <w:rsid w:val="00A54C9E"/>
    <w:rsid w:val="00A560E0"/>
    <w:rsid w:val="00A56387"/>
    <w:rsid w:val="00A56D2D"/>
    <w:rsid w:val="00A618EA"/>
    <w:rsid w:val="00A62C90"/>
    <w:rsid w:val="00A637EA"/>
    <w:rsid w:val="00A64573"/>
    <w:rsid w:val="00A6578F"/>
    <w:rsid w:val="00A6673C"/>
    <w:rsid w:val="00A668CE"/>
    <w:rsid w:val="00A67D05"/>
    <w:rsid w:val="00A702F4"/>
    <w:rsid w:val="00A71BEB"/>
    <w:rsid w:val="00A723B0"/>
    <w:rsid w:val="00A77FB2"/>
    <w:rsid w:val="00A83DDE"/>
    <w:rsid w:val="00A84588"/>
    <w:rsid w:val="00A84811"/>
    <w:rsid w:val="00A867F6"/>
    <w:rsid w:val="00A86B12"/>
    <w:rsid w:val="00A92474"/>
    <w:rsid w:val="00A94D2F"/>
    <w:rsid w:val="00A9601F"/>
    <w:rsid w:val="00A960D8"/>
    <w:rsid w:val="00A968D4"/>
    <w:rsid w:val="00A9756B"/>
    <w:rsid w:val="00AA1D4C"/>
    <w:rsid w:val="00AA2276"/>
    <w:rsid w:val="00AA39E3"/>
    <w:rsid w:val="00AA7169"/>
    <w:rsid w:val="00AB1573"/>
    <w:rsid w:val="00AB21F3"/>
    <w:rsid w:val="00AB29E7"/>
    <w:rsid w:val="00AB30F0"/>
    <w:rsid w:val="00AB3EA9"/>
    <w:rsid w:val="00AC3C85"/>
    <w:rsid w:val="00AC48E9"/>
    <w:rsid w:val="00AC617C"/>
    <w:rsid w:val="00AC619C"/>
    <w:rsid w:val="00AC6CB6"/>
    <w:rsid w:val="00AD2102"/>
    <w:rsid w:val="00AD57F0"/>
    <w:rsid w:val="00AE17A9"/>
    <w:rsid w:val="00AE3106"/>
    <w:rsid w:val="00AE31B9"/>
    <w:rsid w:val="00AE42C2"/>
    <w:rsid w:val="00AE6CFC"/>
    <w:rsid w:val="00AF0227"/>
    <w:rsid w:val="00AF3430"/>
    <w:rsid w:val="00AF4356"/>
    <w:rsid w:val="00AF64DB"/>
    <w:rsid w:val="00AF7011"/>
    <w:rsid w:val="00B031E3"/>
    <w:rsid w:val="00B0334C"/>
    <w:rsid w:val="00B05969"/>
    <w:rsid w:val="00B07648"/>
    <w:rsid w:val="00B105EF"/>
    <w:rsid w:val="00B12BDA"/>
    <w:rsid w:val="00B139B2"/>
    <w:rsid w:val="00B142F6"/>
    <w:rsid w:val="00B14452"/>
    <w:rsid w:val="00B24942"/>
    <w:rsid w:val="00B24AF8"/>
    <w:rsid w:val="00B250D9"/>
    <w:rsid w:val="00B25E53"/>
    <w:rsid w:val="00B31FF5"/>
    <w:rsid w:val="00B35244"/>
    <w:rsid w:val="00B36B8D"/>
    <w:rsid w:val="00B3708D"/>
    <w:rsid w:val="00B40422"/>
    <w:rsid w:val="00B40C95"/>
    <w:rsid w:val="00B42D16"/>
    <w:rsid w:val="00B442AF"/>
    <w:rsid w:val="00B444A9"/>
    <w:rsid w:val="00B46372"/>
    <w:rsid w:val="00B50469"/>
    <w:rsid w:val="00B61C36"/>
    <w:rsid w:val="00B638B7"/>
    <w:rsid w:val="00B6461F"/>
    <w:rsid w:val="00B652B3"/>
    <w:rsid w:val="00B702BC"/>
    <w:rsid w:val="00B707A4"/>
    <w:rsid w:val="00B7096A"/>
    <w:rsid w:val="00B71BD7"/>
    <w:rsid w:val="00B721BF"/>
    <w:rsid w:val="00B774EF"/>
    <w:rsid w:val="00B822D0"/>
    <w:rsid w:val="00B82386"/>
    <w:rsid w:val="00B84191"/>
    <w:rsid w:val="00B9629A"/>
    <w:rsid w:val="00BA152B"/>
    <w:rsid w:val="00BA19AE"/>
    <w:rsid w:val="00BA216E"/>
    <w:rsid w:val="00BA3FA3"/>
    <w:rsid w:val="00BB08D5"/>
    <w:rsid w:val="00BB093D"/>
    <w:rsid w:val="00BB3646"/>
    <w:rsid w:val="00BB396E"/>
    <w:rsid w:val="00BB3F1C"/>
    <w:rsid w:val="00BB5C9A"/>
    <w:rsid w:val="00BB637B"/>
    <w:rsid w:val="00BB6474"/>
    <w:rsid w:val="00BB6514"/>
    <w:rsid w:val="00BB6D60"/>
    <w:rsid w:val="00BB6E46"/>
    <w:rsid w:val="00BC25BB"/>
    <w:rsid w:val="00BC26DD"/>
    <w:rsid w:val="00BC585B"/>
    <w:rsid w:val="00BD1B03"/>
    <w:rsid w:val="00BE04F4"/>
    <w:rsid w:val="00BE17E4"/>
    <w:rsid w:val="00BE29D5"/>
    <w:rsid w:val="00BE3AB9"/>
    <w:rsid w:val="00BE4277"/>
    <w:rsid w:val="00BE49CC"/>
    <w:rsid w:val="00BE5ED6"/>
    <w:rsid w:val="00BF12ED"/>
    <w:rsid w:val="00BF2334"/>
    <w:rsid w:val="00BF27E5"/>
    <w:rsid w:val="00BF4AD3"/>
    <w:rsid w:val="00BF4CB2"/>
    <w:rsid w:val="00BF7D47"/>
    <w:rsid w:val="00C002FC"/>
    <w:rsid w:val="00C0181E"/>
    <w:rsid w:val="00C02655"/>
    <w:rsid w:val="00C066ED"/>
    <w:rsid w:val="00C06BC0"/>
    <w:rsid w:val="00C10394"/>
    <w:rsid w:val="00C105EB"/>
    <w:rsid w:val="00C1274C"/>
    <w:rsid w:val="00C1325E"/>
    <w:rsid w:val="00C1429E"/>
    <w:rsid w:val="00C16E6D"/>
    <w:rsid w:val="00C35DA0"/>
    <w:rsid w:val="00C37F3C"/>
    <w:rsid w:val="00C43B2E"/>
    <w:rsid w:val="00C45EB2"/>
    <w:rsid w:val="00C51733"/>
    <w:rsid w:val="00C529D8"/>
    <w:rsid w:val="00C53152"/>
    <w:rsid w:val="00C537CE"/>
    <w:rsid w:val="00C539E0"/>
    <w:rsid w:val="00C54703"/>
    <w:rsid w:val="00C55D97"/>
    <w:rsid w:val="00C565BF"/>
    <w:rsid w:val="00C5660A"/>
    <w:rsid w:val="00C5665C"/>
    <w:rsid w:val="00C63175"/>
    <w:rsid w:val="00C6329B"/>
    <w:rsid w:val="00C6453F"/>
    <w:rsid w:val="00C671BF"/>
    <w:rsid w:val="00C72549"/>
    <w:rsid w:val="00C73D04"/>
    <w:rsid w:val="00C75D82"/>
    <w:rsid w:val="00C75E81"/>
    <w:rsid w:val="00C779A7"/>
    <w:rsid w:val="00C8389A"/>
    <w:rsid w:val="00C85495"/>
    <w:rsid w:val="00C86134"/>
    <w:rsid w:val="00C86297"/>
    <w:rsid w:val="00C91BA7"/>
    <w:rsid w:val="00C92EEF"/>
    <w:rsid w:val="00C935E4"/>
    <w:rsid w:val="00C93C44"/>
    <w:rsid w:val="00C94A75"/>
    <w:rsid w:val="00C95052"/>
    <w:rsid w:val="00CA397A"/>
    <w:rsid w:val="00CB24A9"/>
    <w:rsid w:val="00CB2C3D"/>
    <w:rsid w:val="00CB53FA"/>
    <w:rsid w:val="00CB5EEB"/>
    <w:rsid w:val="00CB646E"/>
    <w:rsid w:val="00CC1EAC"/>
    <w:rsid w:val="00CC2346"/>
    <w:rsid w:val="00CC40F3"/>
    <w:rsid w:val="00CC494C"/>
    <w:rsid w:val="00CC4E63"/>
    <w:rsid w:val="00CD0694"/>
    <w:rsid w:val="00CD0F93"/>
    <w:rsid w:val="00CD4603"/>
    <w:rsid w:val="00CD653A"/>
    <w:rsid w:val="00CE2BA6"/>
    <w:rsid w:val="00CE49E7"/>
    <w:rsid w:val="00CE6A45"/>
    <w:rsid w:val="00CE7308"/>
    <w:rsid w:val="00CE774C"/>
    <w:rsid w:val="00CE77AB"/>
    <w:rsid w:val="00CF5408"/>
    <w:rsid w:val="00CF543A"/>
    <w:rsid w:val="00CF7E93"/>
    <w:rsid w:val="00D00B96"/>
    <w:rsid w:val="00D00D71"/>
    <w:rsid w:val="00D02FF7"/>
    <w:rsid w:val="00D0508D"/>
    <w:rsid w:val="00D06908"/>
    <w:rsid w:val="00D07A2C"/>
    <w:rsid w:val="00D133D8"/>
    <w:rsid w:val="00D13FF6"/>
    <w:rsid w:val="00D17C7D"/>
    <w:rsid w:val="00D4182C"/>
    <w:rsid w:val="00D4374C"/>
    <w:rsid w:val="00D451D5"/>
    <w:rsid w:val="00D46328"/>
    <w:rsid w:val="00D566CD"/>
    <w:rsid w:val="00D63B46"/>
    <w:rsid w:val="00D65A44"/>
    <w:rsid w:val="00D67F41"/>
    <w:rsid w:val="00D717B0"/>
    <w:rsid w:val="00D743F7"/>
    <w:rsid w:val="00D753BB"/>
    <w:rsid w:val="00D76ECC"/>
    <w:rsid w:val="00D77743"/>
    <w:rsid w:val="00D8040C"/>
    <w:rsid w:val="00D81D15"/>
    <w:rsid w:val="00D8662B"/>
    <w:rsid w:val="00D873CF"/>
    <w:rsid w:val="00D903E1"/>
    <w:rsid w:val="00D9154B"/>
    <w:rsid w:val="00D9206E"/>
    <w:rsid w:val="00D92D33"/>
    <w:rsid w:val="00D93A5F"/>
    <w:rsid w:val="00D94423"/>
    <w:rsid w:val="00D96A82"/>
    <w:rsid w:val="00D96BF0"/>
    <w:rsid w:val="00D97D56"/>
    <w:rsid w:val="00DA09E1"/>
    <w:rsid w:val="00DA1CE8"/>
    <w:rsid w:val="00DA1F84"/>
    <w:rsid w:val="00DA254B"/>
    <w:rsid w:val="00DA53BB"/>
    <w:rsid w:val="00DA74E5"/>
    <w:rsid w:val="00DA7A74"/>
    <w:rsid w:val="00DB2440"/>
    <w:rsid w:val="00DB2513"/>
    <w:rsid w:val="00DB4675"/>
    <w:rsid w:val="00DB5FDA"/>
    <w:rsid w:val="00DB7585"/>
    <w:rsid w:val="00DC0B2B"/>
    <w:rsid w:val="00DC13E2"/>
    <w:rsid w:val="00DC1D77"/>
    <w:rsid w:val="00DC37BA"/>
    <w:rsid w:val="00DC4127"/>
    <w:rsid w:val="00DD07A2"/>
    <w:rsid w:val="00DD1CB9"/>
    <w:rsid w:val="00DD4B24"/>
    <w:rsid w:val="00DD586D"/>
    <w:rsid w:val="00DE156E"/>
    <w:rsid w:val="00DE3126"/>
    <w:rsid w:val="00DE5B13"/>
    <w:rsid w:val="00DE5D5A"/>
    <w:rsid w:val="00DE5F2A"/>
    <w:rsid w:val="00DE67E3"/>
    <w:rsid w:val="00DF07DB"/>
    <w:rsid w:val="00DF1235"/>
    <w:rsid w:val="00DF37D4"/>
    <w:rsid w:val="00E024B9"/>
    <w:rsid w:val="00E024D2"/>
    <w:rsid w:val="00E044F9"/>
    <w:rsid w:val="00E11F7A"/>
    <w:rsid w:val="00E12692"/>
    <w:rsid w:val="00E15506"/>
    <w:rsid w:val="00E164CC"/>
    <w:rsid w:val="00E204A1"/>
    <w:rsid w:val="00E210F8"/>
    <w:rsid w:val="00E2644D"/>
    <w:rsid w:val="00E3144C"/>
    <w:rsid w:val="00E318A7"/>
    <w:rsid w:val="00E331A8"/>
    <w:rsid w:val="00E33DB9"/>
    <w:rsid w:val="00E357C8"/>
    <w:rsid w:val="00E47901"/>
    <w:rsid w:val="00E569CB"/>
    <w:rsid w:val="00E56D94"/>
    <w:rsid w:val="00E610D6"/>
    <w:rsid w:val="00E66302"/>
    <w:rsid w:val="00E71BBE"/>
    <w:rsid w:val="00E74A5B"/>
    <w:rsid w:val="00E82454"/>
    <w:rsid w:val="00E8388A"/>
    <w:rsid w:val="00E8572F"/>
    <w:rsid w:val="00E90C3E"/>
    <w:rsid w:val="00E960F1"/>
    <w:rsid w:val="00EA4640"/>
    <w:rsid w:val="00EA691F"/>
    <w:rsid w:val="00EB437C"/>
    <w:rsid w:val="00EB67A1"/>
    <w:rsid w:val="00EB6B57"/>
    <w:rsid w:val="00EC32A1"/>
    <w:rsid w:val="00EC4D05"/>
    <w:rsid w:val="00ED3E13"/>
    <w:rsid w:val="00ED5BC6"/>
    <w:rsid w:val="00EE38F5"/>
    <w:rsid w:val="00EE3BB7"/>
    <w:rsid w:val="00EE61EE"/>
    <w:rsid w:val="00EE7C9D"/>
    <w:rsid w:val="00EF0B41"/>
    <w:rsid w:val="00EF0E81"/>
    <w:rsid w:val="00EF1AAA"/>
    <w:rsid w:val="00EF3CD9"/>
    <w:rsid w:val="00F018ED"/>
    <w:rsid w:val="00F01A79"/>
    <w:rsid w:val="00F02A65"/>
    <w:rsid w:val="00F02B6D"/>
    <w:rsid w:val="00F02C62"/>
    <w:rsid w:val="00F038A7"/>
    <w:rsid w:val="00F04AC9"/>
    <w:rsid w:val="00F057CC"/>
    <w:rsid w:val="00F07688"/>
    <w:rsid w:val="00F11AA5"/>
    <w:rsid w:val="00F125C6"/>
    <w:rsid w:val="00F1308A"/>
    <w:rsid w:val="00F16386"/>
    <w:rsid w:val="00F26418"/>
    <w:rsid w:val="00F30350"/>
    <w:rsid w:val="00F325FC"/>
    <w:rsid w:val="00F34206"/>
    <w:rsid w:val="00F3768E"/>
    <w:rsid w:val="00F41808"/>
    <w:rsid w:val="00F4284B"/>
    <w:rsid w:val="00F43809"/>
    <w:rsid w:val="00F44352"/>
    <w:rsid w:val="00F506F9"/>
    <w:rsid w:val="00F51B28"/>
    <w:rsid w:val="00F524F9"/>
    <w:rsid w:val="00F531B6"/>
    <w:rsid w:val="00F537FF"/>
    <w:rsid w:val="00F55F4C"/>
    <w:rsid w:val="00F565B3"/>
    <w:rsid w:val="00F57753"/>
    <w:rsid w:val="00F606EF"/>
    <w:rsid w:val="00F613C0"/>
    <w:rsid w:val="00F66B1F"/>
    <w:rsid w:val="00F66F9E"/>
    <w:rsid w:val="00F726BA"/>
    <w:rsid w:val="00F728F3"/>
    <w:rsid w:val="00F72C0C"/>
    <w:rsid w:val="00F76045"/>
    <w:rsid w:val="00F802FE"/>
    <w:rsid w:val="00F8237A"/>
    <w:rsid w:val="00F8491F"/>
    <w:rsid w:val="00F87367"/>
    <w:rsid w:val="00F87CEC"/>
    <w:rsid w:val="00F90020"/>
    <w:rsid w:val="00F90707"/>
    <w:rsid w:val="00F91530"/>
    <w:rsid w:val="00F95422"/>
    <w:rsid w:val="00F958A4"/>
    <w:rsid w:val="00FA0EE2"/>
    <w:rsid w:val="00FA1D8A"/>
    <w:rsid w:val="00FA1DDF"/>
    <w:rsid w:val="00FA26BA"/>
    <w:rsid w:val="00FA3B0D"/>
    <w:rsid w:val="00FA646A"/>
    <w:rsid w:val="00FA73B9"/>
    <w:rsid w:val="00FB1C10"/>
    <w:rsid w:val="00FB247C"/>
    <w:rsid w:val="00FB2786"/>
    <w:rsid w:val="00FB2C18"/>
    <w:rsid w:val="00FB5429"/>
    <w:rsid w:val="00FB6ECB"/>
    <w:rsid w:val="00FB7768"/>
    <w:rsid w:val="00FC259B"/>
    <w:rsid w:val="00FC3A50"/>
    <w:rsid w:val="00FD040D"/>
    <w:rsid w:val="00FD622D"/>
    <w:rsid w:val="00FD6C7C"/>
    <w:rsid w:val="00FD7294"/>
    <w:rsid w:val="00FE0EA6"/>
    <w:rsid w:val="00FE21BD"/>
    <w:rsid w:val="00FE4D3B"/>
    <w:rsid w:val="00FE6A86"/>
    <w:rsid w:val="00FE75D8"/>
    <w:rsid w:val="00FF0569"/>
    <w:rsid w:val="00FF2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45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CB2"/>
    <w:rPr>
      <w:rFonts w:ascii="Times New Roman" w:eastAsia="Calibri" w:hAnsi="Times New Roman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rsid w:val="009F7C49"/>
    <w:pPr>
      <w:widowControl w:val="0"/>
      <w:numPr>
        <w:numId w:val="1"/>
      </w:numPr>
      <w:contextualSpacing/>
      <w:outlineLvl w:val="0"/>
    </w:pPr>
    <w:rPr>
      <w:rFonts w:ascii="Times New Roman" w:eastAsia="Calibri" w:hAnsi="Times New Roman" w:cs="Times New Roman"/>
      <w:b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F7C49"/>
    <w:rPr>
      <w:rFonts w:ascii="Times New Roman" w:eastAsia="Calibri" w:hAnsi="Times New Roman" w:cs="Times New Roman"/>
      <w:b/>
      <w:color w:val="000000"/>
      <w:sz w:val="28"/>
      <w:szCs w:val="24"/>
    </w:rPr>
  </w:style>
  <w:style w:type="paragraph" w:customStyle="1" w:styleId="Heading71">
    <w:name w:val="Heading 71"/>
    <w:next w:val="Normal"/>
    <w:rsid w:val="005A58B8"/>
    <w:pPr>
      <w:keepNext/>
      <w:jc w:val="both"/>
    </w:pPr>
    <w:rPr>
      <w:rFonts w:ascii="Arial" w:eastAsia="ヒラギノ角ゴ Pro W3" w:hAnsi="Arial" w:cs="Times New Roman"/>
      <w:b/>
      <w:color w:val="000000"/>
      <w:sz w:val="24"/>
      <w:lang w:bidi="ar-SA"/>
    </w:rPr>
  </w:style>
  <w:style w:type="paragraph" w:styleId="ListParagraph">
    <w:name w:val="List Paragraph"/>
    <w:aliases w:val="References,Normal 2,List Paragraph (numbered (a)),Source,List Paragraph1,Main numbered paragraph,List_Paragraph,Multilevel para_II,Numbered List Paragraph,Bullets,Colorful List - Accent 11,123 List Paragraph,Body,Bullet,Normal 2 DC"/>
    <w:basedOn w:val="Normal"/>
    <w:link w:val="ListParagraphChar"/>
    <w:uiPriority w:val="34"/>
    <w:qFormat/>
    <w:rsid w:val="00317535"/>
    <w:pPr>
      <w:ind w:left="720"/>
      <w:contextualSpacing/>
    </w:pPr>
  </w:style>
  <w:style w:type="paragraph" w:styleId="BodyText2">
    <w:name w:val="Body Text 2"/>
    <w:link w:val="BodyText2Char"/>
    <w:autoRedefine/>
    <w:rsid w:val="005F72BF"/>
    <w:pPr>
      <w:spacing w:line="240" w:lineRule="auto"/>
      <w:ind w:left="450"/>
      <w:jc w:val="both"/>
    </w:pPr>
    <w:rPr>
      <w:rFonts w:ascii="Times New Roman" w:eastAsia="ヒラギノ角ゴ Pro W3" w:hAnsi="Times New Roman" w:cs="Times New Roman"/>
      <w:b/>
      <w:color w:val="000000"/>
      <w:sz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5F72BF"/>
    <w:rPr>
      <w:rFonts w:ascii="Times New Roman" w:eastAsia="ヒラギノ角ゴ Pro W3" w:hAnsi="Times New Roman" w:cs="Times New Roman"/>
      <w:b/>
      <w:color w:val="000000"/>
      <w:sz w:val="24"/>
      <w:lang w:bidi="ar-SA"/>
    </w:rPr>
  </w:style>
  <w:style w:type="paragraph" w:customStyle="1" w:styleId="Predefinio">
    <w:name w:val="Predefinição"/>
    <w:rsid w:val="00860968"/>
    <w:pPr>
      <w:tabs>
        <w:tab w:val="left" w:pos="709"/>
      </w:tabs>
      <w:suppressAutoHyphens/>
      <w:spacing w:after="200" w:line="276" w:lineRule="atLeast"/>
    </w:pPr>
    <w:rPr>
      <w:rFonts w:ascii="Lucida Grande" w:eastAsia="ヒラギノ角ゴ Pro W3" w:hAnsi="Lucida Grande" w:cs="Times New Roman"/>
      <w:color w:val="00000A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EEA"/>
    <w:pPr>
      <w:spacing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EA"/>
    <w:rPr>
      <w:rFonts w:ascii="Segoe UI" w:eastAsia="Calibri" w:hAnsi="Segoe UI" w:cs="Segoe UI"/>
      <w:color w:val="000000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6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6F9"/>
    <w:rPr>
      <w:rFonts w:ascii="Calibri" w:eastAsia="Calibri" w:hAnsi="Calibri" w:cs="Calibri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F506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6F9"/>
    <w:rPr>
      <w:rFonts w:ascii="Calibri" w:eastAsia="Calibri" w:hAnsi="Calibri" w:cs="Calibri"/>
      <w:color w:val="000000"/>
      <w:sz w:val="21"/>
    </w:rPr>
  </w:style>
  <w:style w:type="table" w:styleId="TableGrid">
    <w:name w:val="Table Grid"/>
    <w:basedOn w:val="TableNormal"/>
    <w:uiPriority w:val="39"/>
    <w:rsid w:val="00E314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References Char,Normal 2 Char,List Paragraph (numbered (a)) Char,Source Char,List Paragraph1 Char,Main numbered paragraph Char,List_Paragraph Char,Multilevel para_II Char,Numbered List Paragraph Char,Bullets Char,Body Char"/>
    <w:link w:val="ListParagraph"/>
    <w:uiPriority w:val="34"/>
    <w:qFormat/>
    <w:rsid w:val="00094BCE"/>
    <w:rPr>
      <w:rFonts w:ascii="Calibri" w:eastAsia="Calibri" w:hAnsi="Calibri" w:cs="Calibri"/>
      <w:color w:val="000000"/>
      <w:sz w:val="21"/>
    </w:rPr>
  </w:style>
  <w:style w:type="paragraph" w:styleId="Revision">
    <w:name w:val="Revision"/>
    <w:hidden/>
    <w:uiPriority w:val="99"/>
    <w:semiHidden/>
    <w:rsid w:val="00321B02"/>
    <w:pPr>
      <w:spacing w:line="240" w:lineRule="auto"/>
    </w:pPr>
    <w:rPr>
      <w:rFonts w:ascii="Calibri" w:eastAsia="Calibri" w:hAnsi="Calibri" w:cs="Calibri"/>
      <w:color w:val="000000"/>
      <w:sz w:val="21"/>
    </w:rPr>
  </w:style>
  <w:style w:type="paragraph" w:styleId="NormalWeb">
    <w:name w:val="Normal (Web)"/>
    <w:basedOn w:val="Normal"/>
    <w:link w:val="NormalWebChar"/>
    <w:rsid w:val="00BB6D60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bidi="ar-SA"/>
    </w:rPr>
  </w:style>
  <w:style w:type="character" w:customStyle="1" w:styleId="NormalWebChar">
    <w:name w:val="Normal (Web) Char"/>
    <w:basedOn w:val="DefaultParagraphFont"/>
    <w:link w:val="NormalWeb"/>
    <w:locked/>
    <w:rsid w:val="00BB6D60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40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AE6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AE6"/>
    <w:rPr>
      <w:rFonts w:ascii="Calibri" w:eastAsia="Calibri" w:hAnsi="Calibri" w:cs="Calibri"/>
      <w:color w:val="000000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AE6"/>
    <w:rPr>
      <w:rFonts w:ascii="Calibri" w:eastAsia="Calibri" w:hAnsi="Calibri" w:cs="Calibri"/>
      <w:b/>
      <w:bCs/>
      <w:color w:val="000000"/>
      <w:sz w:val="20"/>
      <w:szCs w:val="18"/>
    </w:rPr>
  </w:style>
  <w:style w:type="paragraph" w:customStyle="1" w:styleId="m-4080040782903767271msonormal">
    <w:name w:val="m_-4080040782903767271msonormal"/>
    <w:basedOn w:val="Normal"/>
    <w:rsid w:val="00D451D5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05969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B0596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05969"/>
    <w:pPr>
      <w:spacing w:after="100"/>
      <w:ind w:left="210"/>
    </w:pPr>
  </w:style>
  <w:style w:type="character" w:styleId="Hyperlink">
    <w:name w:val="Hyperlink"/>
    <w:basedOn w:val="DefaultParagraphFont"/>
    <w:uiPriority w:val="99"/>
    <w:unhideWhenUsed/>
    <w:rsid w:val="00B0596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F4CB2"/>
    <w:pPr>
      <w:ind w:left="720" w:hanging="360"/>
      <w:jc w:val="both"/>
    </w:pPr>
    <w:rPr>
      <w:rFonts w:ascii="Times New Roman" w:eastAsia="Calibri" w:hAnsi="Times New Roman" w:cs="Calibri"/>
      <w:color w:val="000000"/>
      <w:sz w:val="24"/>
    </w:rPr>
  </w:style>
  <w:style w:type="paragraph" w:customStyle="1" w:styleId="NormalIndent1">
    <w:name w:val="Normal Indent1"/>
    <w:basedOn w:val="Normal"/>
    <w:rsid w:val="009C46FC"/>
    <w:pPr>
      <w:spacing w:after="120" w:line="240" w:lineRule="auto"/>
      <w:ind w:left="360"/>
    </w:pPr>
    <w:rPr>
      <w:rFonts w:ascii="Tahoma" w:eastAsia="Times New Roman" w:hAnsi="Tahoma" w:cs="Times New Roman"/>
      <w:color w:val="auto"/>
      <w:sz w:val="22"/>
      <w:szCs w:val="22"/>
      <w:lang w:bidi="ar-SA"/>
    </w:rPr>
  </w:style>
  <w:style w:type="paragraph" w:customStyle="1" w:styleId="Default">
    <w:name w:val="Default"/>
    <w:rsid w:val="00A71BEB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paragraph" w:customStyle="1" w:styleId="Standard">
    <w:name w:val="Standard"/>
    <w:rsid w:val="003A6869"/>
    <w:pPr>
      <w:suppressAutoHyphens/>
      <w:autoSpaceDN w:val="0"/>
      <w:spacing w:line="240" w:lineRule="auto"/>
      <w:textAlignment w:val="baseline"/>
    </w:pPr>
    <w:rPr>
      <w:rFonts w:ascii="Calibri" w:eastAsia="Calibri" w:hAnsi="Calibri" w:cs="Mangal"/>
      <w:kern w:val="3"/>
      <w:sz w:val="24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CB2"/>
    <w:rPr>
      <w:rFonts w:ascii="Times New Roman" w:eastAsia="Calibri" w:hAnsi="Times New Roman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rsid w:val="009F7C49"/>
    <w:pPr>
      <w:widowControl w:val="0"/>
      <w:numPr>
        <w:numId w:val="1"/>
      </w:numPr>
      <w:contextualSpacing/>
      <w:outlineLvl w:val="0"/>
    </w:pPr>
    <w:rPr>
      <w:rFonts w:ascii="Times New Roman" w:eastAsia="Calibri" w:hAnsi="Times New Roman" w:cs="Times New Roman"/>
      <w:b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F7C49"/>
    <w:rPr>
      <w:rFonts w:ascii="Times New Roman" w:eastAsia="Calibri" w:hAnsi="Times New Roman" w:cs="Times New Roman"/>
      <w:b/>
      <w:color w:val="000000"/>
      <w:sz w:val="28"/>
      <w:szCs w:val="24"/>
    </w:rPr>
  </w:style>
  <w:style w:type="paragraph" w:customStyle="1" w:styleId="Heading71">
    <w:name w:val="Heading 71"/>
    <w:next w:val="Normal"/>
    <w:rsid w:val="005A58B8"/>
    <w:pPr>
      <w:keepNext/>
      <w:jc w:val="both"/>
    </w:pPr>
    <w:rPr>
      <w:rFonts w:ascii="Arial" w:eastAsia="ヒラギノ角ゴ Pro W3" w:hAnsi="Arial" w:cs="Times New Roman"/>
      <w:b/>
      <w:color w:val="000000"/>
      <w:sz w:val="24"/>
      <w:lang w:bidi="ar-SA"/>
    </w:rPr>
  </w:style>
  <w:style w:type="paragraph" w:styleId="ListParagraph">
    <w:name w:val="List Paragraph"/>
    <w:aliases w:val="References,Normal 2,List Paragraph (numbered (a)),Source,List Paragraph1,Main numbered paragraph,List_Paragraph,Multilevel para_II,Numbered List Paragraph,Bullets,Colorful List - Accent 11,123 List Paragraph,Body,Bullet,Normal 2 DC"/>
    <w:basedOn w:val="Normal"/>
    <w:link w:val="ListParagraphChar"/>
    <w:uiPriority w:val="34"/>
    <w:qFormat/>
    <w:rsid w:val="00317535"/>
    <w:pPr>
      <w:ind w:left="720"/>
      <w:contextualSpacing/>
    </w:pPr>
  </w:style>
  <w:style w:type="paragraph" w:styleId="BodyText2">
    <w:name w:val="Body Text 2"/>
    <w:link w:val="BodyText2Char"/>
    <w:autoRedefine/>
    <w:rsid w:val="005F72BF"/>
    <w:pPr>
      <w:spacing w:line="240" w:lineRule="auto"/>
      <w:ind w:left="450"/>
      <w:jc w:val="both"/>
    </w:pPr>
    <w:rPr>
      <w:rFonts w:ascii="Times New Roman" w:eastAsia="ヒラギノ角ゴ Pro W3" w:hAnsi="Times New Roman" w:cs="Times New Roman"/>
      <w:b/>
      <w:color w:val="000000"/>
      <w:sz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5F72BF"/>
    <w:rPr>
      <w:rFonts w:ascii="Times New Roman" w:eastAsia="ヒラギノ角ゴ Pro W3" w:hAnsi="Times New Roman" w:cs="Times New Roman"/>
      <w:b/>
      <w:color w:val="000000"/>
      <w:sz w:val="24"/>
      <w:lang w:bidi="ar-SA"/>
    </w:rPr>
  </w:style>
  <w:style w:type="paragraph" w:customStyle="1" w:styleId="Predefinio">
    <w:name w:val="Predefinição"/>
    <w:rsid w:val="00860968"/>
    <w:pPr>
      <w:tabs>
        <w:tab w:val="left" w:pos="709"/>
      </w:tabs>
      <w:suppressAutoHyphens/>
      <w:spacing w:after="200" w:line="276" w:lineRule="atLeast"/>
    </w:pPr>
    <w:rPr>
      <w:rFonts w:ascii="Lucida Grande" w:eastAsia="ヒラギノ角ゴ Pro W3" w:hAnsi="Lucida Grande" w:cs="Times New Roman"/>
      <w:color w:val="00000A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EEA"/>
    <w:pPr>
      <w:spacing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EA"/>
    <w:rPr>
      <w:rFonts w:ascii="Segoe UI" w:eastAsia="Calibri" w:hAnsi="Segoe UI" w:cs="Segoe UI"/>
      <w:color w:val="000000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6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6F9"/>
    <w:rPr>
      <w:rFonts w:ascii="Calibri" w:eastAsia="Calibri" w:hAnsi="Calibri" w:cs="Calibri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F506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6F9"/>
    <w:rPr>
      <w:rFonts w:ascii="Calibri" w:eastAsia="Calibri" w:hAnsi="Calibri" w:cs="Calibri"/>
      <w:color w:val="000000"/>
      <w:sz w:val="21"/>
    </w:rPr>
  </w:style>
  <w:style w:type="table" w:styleId="TableGrid">
    <w:name w:val="Table Grid"/>
    <w:basedOn w:val="TableNormal"/>
    <w:uiPriority w:val="39"/>
    <w:rsid w:val="00E314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References Char,Normal 2 Char,List Paragraph (numbered (a)) Char,Source Char,List Paragraph1 Char,Main numbered paragraph Char,List_Paragraph Char,Multilevel para_II Char,Numbered List Paragraph Char,Bullets Char,Body Char"/>
    <w:link w:val="ListParagraph"/>
    <w:uiPriority w:val="34"/>
    <w:qFormat/>
    <w:rsid w:val="00094BCE"/>
    <w:rPr>
      <w:rFonts w:ascii="Calibri" w:eastAsia="Calibri" w:hAnsi="Calibri" w:cs="Calibri"/>
      <w:color w:val="000000"/>
      <w:sz w:val="21"/>
    </w:rPr>
  </w:style>
  <w:style w:type="paragraph" w:styleId="Revision">
    <w:name w:val="Revision"/>
    <w:hidden/>
    <w:uiPriority w:val="99"/>
    <w:semiHidden/>
    <w:rsid w:val="00321B02"/>
    <w:pPr>
      <w:spacing w:line="240" w:lineRule="auto"/>
    </w:pPr>
    <w:rPr>
      <w:rFonts w:ascii="Calibri" w:eastAsia="Calibri" w:hAnsi="Calibri" w:cs="Calibri"/>
      <w:color w:val="000000"/>
      <w:sz w:val="21"/>
    </w:rPr>
  </w:style>
  <w:style w:type="paragraph" w:styleId="NormalWeb">
    <w:name w:val="Normal (Web)"/>
    <w:basedOn w:val="Normal"/>
    <w:link w:val="NormalWebChar"/>
    <w:rsid w:val="00BB6D60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bidi="ar-SA"/>
    </w:rPr>
  </w:style>
  <w:style w:type="character" w:customStyle="1" w:styleId="NormalWebChar">
    <w:name w:val="Normal (Web) Char"/>
    <w:basedOn w:val="DefaultParagraphFont"/>
    <w:link w:val="NormalWeb"/>
    <w:locked/>
    <w:rsid w:val="00BB6D60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40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AE6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AE6"/>
    <w:rPr>
      <w:rFonts w:ascii="Calibri" w:eastAsia="Calibri" w:hAnsi="Calibri" w:cs="Calibri"/>
      <w:color w:val="000000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AE6"/>
    <w:rPr>
      <w:rFonts w:ascii="Calibri" w:eastAsia="Calibri" w:hAnsi="Calibri" w:cs="Calibri"/>
      <w:b/>
      <w:bCs/>
      <w:color w:val="000000"/>
      <w:sz w:val="20"/>
      <w:szCs w:val="18"/>
    </w:rPr>
  </w:style>
  <w:style w:type="paragraph" w:customStyle="1" w:styleId="m-4080040782903767271msonormal">
    <w:name w:val="m_-4080040782903767271msonormal"/>
    <w:basedOn w:val="Normal"/>
    <w:rsid w:val="00D451D5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05969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B0596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05969"/>
    <w:pPr>
      <w:spacing w:after="100"/>
      <w:ind w:left="210"/>
    </w:pPr>
  </w:style>
  <w:style w:type="character" w:styleId="Hyperlink">
    <w:name w:val="Hyperlink"/>
    <w:basedOn w:val="DefaultParagraphFont"/>
    <w:uiPriority w:val="99"/>
    <w:unhideWhenUsed/>
    <w:rsid w:val="00B0596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F4CB2"/>
    <w:pPr>
      <w:ind w:left="720" w:hanging="360"/>
      <w:jc w:val="both"/>
    </w:pPr>
    <w:rPr>
      <w:rFonts w:ascii="Times New Roman" w:eastAsia="Calibri" w:hAnsi="Times New Roman" w:cs="Calibri"/>
      <w:color w:val="000000"/>
      <w:sz w:val="24"/>
    </w:rPr>
  </w:style>
  <w:style w:type="paragraph" w:customStyle="1" w:styleId="NormalIndent1">
    <w:name w:val="Normal Indent1"/>
    <w:basedOn w:val="Normal"/>
    <w:rsid w:val="009C46FC"/>
    <w:pPr>
      <w:spacing w:after="120" w:line="240" w:lineRule="auto"/>
      <w:ind w:left="360"/>
    </w:pPr>
    <w:rPr>
      <w:rFonts w:ascii="Tahoma" w:eastAsia="Times New Roman" w:hAnsi="Tahoma" w:cs="Times New Roman"/>
      <w:color w:val="auto"/>
      <w:sz w:val="22"/>
      <w:szCs w:val="22"/>
      <w:lang w:bidi="ar-SA"/>
    </w:rPr>
  </w:style>
  <w:style w:type="paragraph" w:customStyle="1" w:styleId="Default">
    <w:name w:val="Default"/>
    <w:rsid w:val="00A71BEB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paragraph" w:customStyle="1" w:styleId="Standard">
    <w:name w:val="Standard"/>
    <w:rsid w:val="003A6869"/>
    <w:pPr>
      <w:suppressAutoHyphens/>
      <w:autoSpaceDN w:val="0"/>
      <w:spacing w:line="240" w:lineRule="auto"/>
      <w:textAlignment w:val="baseline"/>
    </w:pPr>
    <w:rPr>
      <w:rFonts w:ascii="Calibri" w:eastAsia="Calibri" w:hAnsi="Calibri" w:cs="Mangal"/>
      <w:kern w:val="3"/>
      <w:sz w:val="24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7068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12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13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2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64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9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7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3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46230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87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549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4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357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662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503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807DA5079DD4F8FC962D9402EEFD8" ma:contentTypeVersion="10" ma:contentTypeDescription="Create a new document." ma:contentTypeScope="" ma:versionID="72a5e5031e153ee6ca550c7faaa7e37d">
  <xsd:schema xmlns:xsd="http://www.w3.org/2001/XMLSchema" xmlns:xs="http://www.w3.org/2001/XMLSchema" xmlns:p="http://schemas.microsoft.com/office/2006/metadata/properties" xmlns:ns2="644a89e5-6bf3-45be-973d-31dedccce5a6" targetNamespace="http://schemas.microsoft.com/office/2006/metadata/properties" ma:root="true" ma:fieldsID="353d1b6eba8f3c6a2a176d9b99b089eb" ns2:_="">
    <xsd:import namespace="644a89e5-6bf3-45be-973d-31dedccce5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a89e5-6bf3-45be-973d-31dedccce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MediaServiceAutoTags" ma:internalName="MediaServiceAutoTags" ma:readOnly="true">
      <xsd:simpleType>
        <xsd:restriction base="dms:Text"/>
      </xsd:simpleType>
    </xsd:element>
    <xsd:element name="MediaServiceOCR" ma:index="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4F9BD-B32F-4AA6-9B23-02E50A7E53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0AF5C7-2278-4B4E-95F3-553F8A957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a89e5-6bf3-45be-973d-31dedccce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CFD0AE-E082-40B9-8A28-3945EAC17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FD7527-C7A1-4950-960F-A80B1DC4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Mahesh</cp:lastModifiedBy>
  <cp:revision>13</cp:revision>
  <cp:lastPrinted>2021-10-01T07:43:00Z</cp:lastPrinted>
  <dcterms:created xsi:type="dcterms:W3CDTF">2021-08-03T10:21:00Z</dcterms:created>
  <dcterms:modified xsi:type="dcterms:W3CDTF">2021-11-22T05:20:00Z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0x01010022D807DA5079DD4F8FC962D9402EEFD8</vt:lpwstr>
  </property>
</Properties>
</file>